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2F" w:rsidRDefault="009F1445">
      <w:pPr>
        <w:pStyle w:val="Heading5"/>
        <w:keepNext w:val="0"/>
        <w:widowControl w:val="0"/>
        <w:spacing w:before="120" w:after="120" w:line="281" w:lineRule="auto"/>
        <w:ind w:firstLine="567"/>
        <w:jc w:val="center"/>
        <w:rPr>
          <w:rFonts w:ascii="Times New Roman" w:hAnsi="Times New Roman" w:cs="Times New Roman"/>
          <w:b/>
          <w:color w:val="auto"/>
        </w:rPr>
      </w:pPr>
      <w:r>
        <w:rPr>
          <w:rFonts w:ascii="Times New Roman" w:hAnsi="Times New Roman" w:cs="Times New Roman"/>
          <w:b/>
          <w:color w:val="auto"/>
        </w:rPr>
        <w:pict>
          <v:shapetype id="_x0000_t202" coordsize="21600,21600" o:spt="202" path="m,l,21600r21600,l21600,xe">
            <v:stroke joinstyle="miter"/>
            <v:path gradientshapeok="t" o:connecttype="rect"/>
          </v:shapetype>
          <v:shape id="_x0000_s1026" type="#_x0000_t202" style="position:absolute;left:0;text-align:left;margin-left:-28.55pt;margin-top:-28.7pt;width:113.45pt;height:47.75pt;z-index:251658240;mso-wrap-edited:f">
            <v:textbox>
              <w:txbxContent>
                <w:p w:rsidR="00AB3DAE" w:rsidRPr="00AB3DAE" w:rsidRDefault="00AB3DAE" w:rsidP="00AB3DAE">
                  <w:pPr>
                    <w:spacing w:before="60" w:after="60"/>
                    <w:jc w:val="center"/>
                    <w:rPr>
                      <w:rFonts w:asciiTheme="majorHAnsi" w:hAnsiTheme="majorHAnsi" w:cstheme="majorHAnsi"/>
                      <w:b/>
                      <w:sz w:val="28"/>
                      <w:szCs w:val="28"/>
                    </w:rPr>
                  </w:pPr>
                  <w:r w:rsidRPr="00AB3DAE">
                    <w:rPr>
                      <w:rFonts w:asciiTheme="majorHAnsi" w:hAnsiTheme="majorHAnsi" w:cstheme="majorHAnsi"/>
                      <w:b/>
                      <w:sz w:val="28"/>
                      <w:szCs w:val="28"/>
                    </w:rPr>
                    <w:t>Dự thảo</w:t>
                  </w:r>
                </w:p>
                <w:p w:rsidR="00AB3DAE" w:rsidRPr="00AB3DAE" w:rsidRDefault="00720348" w:rsidP="00AB3DAE">
                  <w:pPr>
                    <w:spacing w:before="60" w:after="60"/>
                    <w:jc w:val="center"/>
                    <w:rPr>
                      <w:rFonts w:asciiTheme="majorHAnsi" w:hAnsiTheme="majorHAnsi" w:cstheme="majorHAnsi"/>
                      <w:b/>
                      <w:sz w:val="28"/>
                      <w:szCs w:val="28"/>
                    </w:rPr>
                  </w:pPr>
                  <w:r>
                    <w:rPr>
                      <w:rFonts w:asciiTheme="majorHAnsi" w:hAnsiTheme="majorHAnsi" w:cstheme="majorHAnsi"/>
                      <w:b/>
                      <w:sz w:val="28"/>
                      <w:szCs w:val="28"/>
                    </w:rPr>
                    <w:t>Tháng 07</w:t>
                  </w:r>
                  <w:r w:rsidR="00AB3DAE" w:rsidRPr="00AB3DAE">
                    <w:rPr>
                      <w:rFonts w:asciiTheme="majorHAnsi" w:hAnsiTheme="majorHAnsi" w:cstheme="majorHAnsi"/>
                      <w:b/>
                      <w:sz w:val="28"/>
                      <w:szCs w:val="28"/>
                    </w:rPr>
                    <w:t>/2021</w:t>
                  </w:r>
                </w:p>
                <w:p w:rsidR="00AB3DAE" w:rsidRDefault="00AB3DAE" w:rsidP="00AB3DAE">
                  <w:pPr>
                    <w:spacing w:before="60" w:after="60"/>
                    <w:jc w:val="center"/>
                    <w:rPr>
                      <w:b/>
                      <w:sz w:val="24"/>
                      <w:szCs w:val="24"/>
                    </w:rPr>
                  </w:pPr>
                </w:p>
                <w:p w:rsidR="00AB3DAE" w:rsidRPr="00847253" w:rsidRDefault="00AB3DAE" w:rsidP="00AB3DAE">
                  <w:pPr>
                    <w:spacing w:before="60" w:after="60"/>
                    <w:jc w:val="center"/>
                    <w:rPr>
                      <w:b/>
                      <w:sz w:val="24"/>
                      <w:szCs w:val="24"/>
                    </w:rPr>
                  </w:pPr>
                  <w:r>
                    <w:rPr>
                      <w:b/>
                      <w:sz w:val="24"/>
                      <w:szCs w:val="24"/>
                    </w:rPr>
                    <w:t>6/2021</w:t>
                  </w:r>
                </w:p>
              </w:txbxContent>
            </v:textbox>
          </v:shape>
        </w:pict>
      </w:r>
      <w:r w:rsidR="003E0C81" w:rsidRPr="002D6F9C">
        <w:rPr>
          <w:rFonts w:ascii="Times New Roman" w:hAnsi="Times New Roman" w:cs="Times New Roman"/>
          <w:b/>
          <w:color w:val="auto"/>
        </w:rPr>
        <w:t>Phụ lụ</w:t>
      </w:r>
      <w:r w:rsidR="003E0C81">
        <w:rPr>
          <w:rFonts w:ascii="Times New Roman" w:hAnsi="Times New Roman" w:cs="Times New Roman"/>
          <w:b/>
          <w:color w:val="auto"/>
        </w:rPr>
        <w:t xml:space="preserve">c </w:t>
      </w:r>
      <w:r w:rsidR="00A318F2">
        <w:rPr>
          <w:rFonts w:ascii="Times New Roman" w:hAnsi="Times New Roman" w:cs="Times New Roman"/>
          <w:b/>
          <w:color w:val="auto"/>
        </w:rPr>
        <w:t>1</w:t>
      </w:r>
    </w:p>
    <w:p w:rsidR="00AD0D66" w:rsidDel="00AD0D66" w:rsidRDefault="003E0C81" w:rsidP="00AD0D66">
      <w:pPr>
        <w:pStyle w:val="Heading2"/>
        <w:keepNext w:val="0"/>
        <w:widowControl w:val="0"/>
        <w:spacing w:before="120" w:after="120" w:line="281" w:lineRule="auto"/>
        <w:ind w:firstLine="567"/>
        <w:jc w:val="center"/>
        <w:rPr>
          <w:rFonts w:ascii="Times New Roman" w:hAnsi="Times New Roman" w:cs="Times New Roman"/>
          <w:b/>
          <w:color w:val="auto"/>
          <w:sz w:val="28"/>
          <w:szCs w:val="28"/>
        </w:rPr>
      </w:pPr>
      <w:r w:rsidRPr="00E25138">
        <w:rPr>
          <w:rFonts w:ascii="Times New Roman" w:hAnsi="Times New Roman" w:cs="Times New Roman"/>
          <w:b/>
          <w:color w:val="auto"/>
          <w:sz w:val="28"/>
          <w:szCs w:val="28"/>
        </w:rPr>
        <w:t xml:space="preserve">Mô tả </w:t>
      </w:r>
      <w:r w:rsidR="00A318F2">
        <w:rPr>
          <w:rFonts w:ascii="Times New Roman" w:hAnsi="Times New Roman" w:cs="Times New Roman"/>
          <w:b/>
          <w:color w:val="auto"/>
          <w:sz w:val="28"/>
          <w:szCs w:val="28"/>
        </w:rPr>
        <w:t>nhiệm vụ</w:t>
      </w:r>
      <w:r w:rsidR="00B011B3">
        <w:rPr>
          <w:rFonts w:ascii="Times New Roman" w:hAnsi="Times New Roman" w:cs="Times New Roman"/>
          <w:b/>
          <w:color w:val="auto"/>
          <w:sz w:val="28"/>
          <w:szCs w:val="28"/>
        </w:rPr>
        <w:t xml:space="preserve"> các vị trí chuyên trách về chính sách an toàn thông tin </w:t>
      </w:r>
    </w:p>
    <w:p w:rsidR="007A4CF4" w:rsidRPr="007A4CF4" w:rsidRDefault="00B011B3" w:rsidP="007A4CF4">
      <w:pPr>
        <w:spacing w:after="0"/>
        <w:jc w:val="center"/>
        <w:rPr>
          <w:rFonts w:asciiTheme="majorHAnsi" w:hAnsiTheme="majorHAnsi" w:cstheme="majorHAnsi"/>
          <w:i/>
          <w:iCs/>
          <w:sz w:val="28"/>
          <w:szCs w:val="28"/>
        </w:rPr>
      </w:pPr>
      <w:r w:rsidRPr="007A4CF4">
        <w:rPr>
          <w:rFonts w:asciiTheme="majorHAnsi" w:hAnsiTheme="majorHAnsi" w:cstheme="majorHAnsi"/>
          <w:i/>
          <w:sz w:val="28"/>
          <w:szCs w:val="28"/>
        </w:rPr>
        <w:t xml:space="preserve"> </w:t>
      </w:r>
      <w:r w:rsidR="007A4CF4" w:rsidRPr="007A4CF4">
        <w:rPr>
          <w:rFonts w:asciiTheme="majorHAnsi" w:hAnsiTheme="majorHAnsi" w:cstheme="majorHAnsi"/>
          <w:i/>
          <w:sz w:val="28"/>
          <w:szCs w:val="28"/>
        </w:rPr>
        <w:t>(</w:t>
      </w:r>
      <w:r w:rsidR="007A4CF4" w:rsidRPr="007A4CF4">
        <w:rPr>
          <w:rFonts w:asciiTheme="majorHAnsi" w:hAnsiTheme="majorHAnsi" w:cstheme="majorHAnsi"/>
          <w:i/>
          <w:iCs/>
          <w:sz w:val="28"/>
          <w:szCs w:val="28"/>
        </w:rPr>
        <w:t>Ban hành kèm the</w:t>
      </w:r>
      <w:bookmarkStart w:id="0" w:name="_GoBack"/>
      <w:bookmarkEnd w:id="0"/>
      <w:r w:rsidR="007A4CF4" w:rsidRPr="007A4CF4">
        <w:rPr>
          <w:rFonts w:asciiTheme="majorHAnsi" w:hAnsiTheme="majorHAnsi" w:cstheme="majorHAnsi"/>
          <w:i/>
          <w:iCs/>
          <w:sz w:val="28"/>
          <w:szCs w:val="28"/>
        </w:rPr>
        <w:t>o Thông tư số         /2021/TT-BTTTT</w:t>
      </w:r>
    </w:p>
    <w:p w:rsidR="007A4CF4" w:rsidRPr="007A4CF4" w:rsidRDefault="007A4CF4" w:rsidP="007A4CF4">
      <w:pPr>
        <w:spacing w:after="0"/>
        <w:jc w:val="center"/>
        <w:rPr>
          <w:rFonts w:asciiTheme="majorHAnsi" w:hAnsiTheme="majorHAnsi" w:cstheme="majorHAnsi"/>
          <w:i/>
          <w:sz w:val="28"/>
          <w:szCs w:val="28"/>
        </w:rPr>
      </w:pPr>
      <w:r w:rsidRPr="007A4CF4">
        <w:rPr>
          <w:rFonts w:asciiTheme="majorHAnsi" w:hAnsiTheme="majorHAnsi" w:cstheme="majorHAnsi"/>
          <w:i/>
          <w:iCs/>
          <w:sz w:val="28"/>
          <w:szCs w:val="28"/>
        </w:rPr>
        <w:t>ngày        tháng     năm 20</w:t>
      </w:r>
      <w:r>
        <w:rPr>
          <w:rFonts w:asciiTheme="majorHAnsi" w:hAnsiTheme="majorHAnsi" w:cstheme="majorHAnsi"/>
          <w:i/>
          <w:iCs/>
          <w:sz w:val="28"/>
          <w:szCs w:val="28"/>
        </w:rPr>
        <w:t>21</w:t>
      </w:r>
      <w:r w:rsidRPr="007A4CF4">
        <w:rPr>
          <w:rFonts w:asciiTheme="majorHAnsi" w:hAnsiTheme="majorHAnsi" w:cstheme="majorHAnsi"/>
          <w:i/>
          <w:iCs/>
          <w:sz w:val="28"/>
          <w:szCs w:val="28"/>
        </w:rPr>
        <w:t xml:space="preserve"> của Bộ trưởng Bộ Thông tin và Truyền thông</w:t>
      </w:r>
      <w:r w:rsidRPr="007A4CF4">
        <w:rPr>
          <w:rFonts w:asciiTheme="majorHAnsi" w:hAnsiTheme="majorHAnsi" w:cstheme="majorHAnsi"/>
          <w:i/>
          <w:sz w:val="28"/>
          <w:szCs w:val="28"/>
        </w:rPr>
        <w:t>)</w:t>
      </w:r>
    </w:p>
    <w:p w:rsidR="007A4CF4" w:rsidRPr="007A4CF4" w:rsidRDefault="007A4CF4" w:rsidP="007A4CF4"/>
    <w:p w:rsidR="00AE4A2F" w:rsidRDefault="00ED0A03">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Quản lý c</w:t>
      </w:r>
      <w:r w:rsidR="007C7875" w:rsidRPr="00035C90">
        <w:rPr>
          <w:rFonts w:ascii="Times New Roman" w:hAnsi="Times New Roman" w:cs="Times New Roman"/>
          <w:b/>
          <w:sz w:val="28"/>
          <w:szCs w:val="28"/>
          <w:lang w:val="de-DE"/>
        </w:rPr>
        <w:t>hính sách và quy hoạ</w:t>
      </w:r>
      <w:r w:rsidR="00035C90" w:rsidRPr="00035C90">
        <w:rPr>
          <w:rFonts w:ascii="Times New Roman" w:hAnsi="Times New Roman" w:cs="Times New Roman"/>
          <w:b/>
          <w:sz w:val="28"/>
          <w:szCs w:val="28"/>
          <w:lang w:val="de-DE"/>
        </w:rPr>
        <w:t>ch ATTT</w:t>
      </w:r>
    </w:p>
    <w:p w:rsidR="00AE4A2F" w:rsidRDefault="00EF686B">
      <w:pPr>
        <w:spacing w:before="120" w:after="120" w:line="281" w:lineRule="auto"/>
        <w:ind w:firstLine="567"/>
        <w:jc w:val="both"/>
        <w:rPr>
          <w:rFonts w:ascii="Times New Roman" w:hAnsi="Times New Roman" w:cs="Times New Roman"/>
          <w:bCs/>
          <w:iCs/>
          <w:spacing w:val="-6"/>
          <w:sz w:val="28"/>
          <w:szCs w:val="28"/>
          <w:lang w:val="nl-NL"/>
        </w:rPr>
      </w:pPr>
      <w:r w:rsidRPr="00035C90">
        <w:rPr>
          <w:rFonts w:ascii="Times New Roman" w:hAnsi="Times New Roman" w:cs="Times New Roman"/>
          <w:sz w:val="28"/>
          <w:szCs w:val="28"/>
          <w:lang w:val="de-DE"/>
        </w:rPr>
        <w:t>-</w:t>
      </w:r>
      <w:r w:rsidR="007C7875" w:rsidRPr="00035C90">
        <w:rPr>
          <w:rFonts w:ascii="Times New Roman" w:hAnsi="Times New Roman" w:cs="Times New Roman"/>
          <w:sz w:val="28"/>
          <w:szCs w:val="28"/>
          <w:lang w:val="nl-NL"/>
        </w:rPr>
        <w:t xml:space="preserve"> Tham mưu xây dựng văn bản QPPL, cơ chế chính sách, quy hoạch, chiến lược trong lĩnh vực an toàn thông tin (ATTT);</w:t>
      </w:r>
    </w:p>
    <w:p w:rsidR="00AE4A2F" w:rsidRDefault="00EF686B">
      <w:pPr>
        <w:spacing w:before="120" w:after="120" w:line="281" w:lineRule="auto"/>
        <w:ind w:firstLine="567"/>
        <w:jc w:val="both"/>
        <w:rPr>
          <w:rFonts w:ascii="Times New Roman" w:hAnsi="Times New Roman" w:cs="Times New Roman"/>
          <w:sz w:val="28"/>
          <w:szCs w:val="28"/>
          <w:lang w:val="nl-NL"/>
        </w:rPr>
      </w:pPr>
      <w:r w:rsidRPr="00035C90">
        <w:rPr>
          <w:rFonts w:ascii="Times New Roman" w:hAnsi="Times New Roman" w:cs="Times New Roman"/>
          <w:sz w:val="28"/>
          <w:szCs w:val="28"/>
          <w:lang w:val="nl-NL"/>
        </w:rPr>
        <w:t xml:space="preserve">- </w:t>
      </w:r>
      <w:r w:rsidR="007C7875" w:rsidRPr="00035C90">
        <w:rPr>
          <w:rFonts w:ascii="Times New Roman" w:hAnsi="Times New Roman" w:cs="Times New Roman"/>
          <w:sz w:val="28"/>
          <w:szCs w:val="28"/>
          <w:lang w:val="nl-NL"/>
        </w:rPr>
        <w:t xml:space="preserve"> Theo dõi, giám sát công tác thực thi chính sách pháp luật trong lĩnh vực ATTT;</w:t>
      </w:r>
    </w:p>
    <w:p w:rsidR="009101F6" w:rsidRPr="009101F6" w:rsidRDefault="009101F6" w:rsidP="009101F6">
      <w:pPr>
        <w:spacing w:before="120" w:after="120" w:line="281" w:lineRule="auto"/>
        <w:ind w:firstLine="567"/>
        <w:jc w:val="both"/>
        <w:rPr>
          <w:rFonts w:ascii="Times New Roman" w:hAnsi="Times New Roman" w:cs="Times New Roman"/>
          <w:sz w:val="28"/>
          <w:szCs w:val="28"/>
          <w:lang w:val="nl-NL"/>
        </w:rPr>
      </w:pPr>
      <w:r w:rsidRPr="009101F6">
        <w:rPr>
          <w:rFonts w:ascii="Times New Roman" w:hAnsi="Times New Roman" w:cs="Times New Roman"/>
          <w:sz w:val="28"/>
          <w:szCs w:val="28"/>
          <w:lang w:val="nl-NL"/>
        </w:rPr>
        <w:t xml:space="preserve">- Xây dựng, bổ sung, cập nhật chiến lược, quy hoạch, kế hoạch phát triển dài hạn, </w:t>
      </w:r>
      <w:r w:rsidR="008C768E">
        <w:rPr>
          <w:rFonts w:ascii="Times New Roman" w:hAnsi="Times New Roman" w:cs="Times New Roman"/>
          <w:sz w:val="28"/>
          <w:szCs w:val="28"/>
          <w:lang w:val="nl-NL"/>
        </w:rPr>
        <w:t>trung hạn và hàng năm;</w:t>
      </w:r>
    </w:p>
    <w:p w:rsidR="009101F6" w:rsidRPr="009101F6" w:rsidRDefault="009101F6" w:rsidP="009101F6">
      <w:pPr>
        <w:spacing w:before="120" w:after="120" w:line="281" w:lineRule="auto"/>
        <w:ind w:firstLine="567"/>
        <w:jc w:val="both"/>
        <w:rPr>
          <w:rFonts w:ascii="Times New Roman" w:hAnsi="Times New Roman" w:cs="Times New Roman"/>
          <w:sz w:val="28"/>
          <w:szCs w:val="28"/>
          <w:lang w:val="nl-NL"/>
        </w:rPr>
      </w:pPr>
      <w:r w:rsidRPr="009101F6">
        <w:rPr>
          <w:rFonts w:ascii="Times New Roman" w:hAnsi="Times New Roman" w:cs="Times New Roman"/>
          <w:sz w:val="28"/>
          <w:szCs w:val="28"/>
          <w:lang w:val="nl-NL"/>
        </w:rPr>
        <w:t>- Xây dựng, bổ sung, cập nhật chương trình mục tiêu quốc gia</w:t>
      </w:r>
      <w:r w:rsidR="00ED0A03">
        <w:rPr>
          <w:rFonts w:ascii="Times New Roman" w:hAnsi="Times New Roman" w:cs="Times New Roman"/>
          <w:sz w:val="28"/>
          <w:szCs w:val="28"/>
          <w:lang w:val="nl-NL"/>
        </w:rPr>
        <w:t>, mục tiêu của các Bộ/ngành/địa phương</w:t>
      </w:r>
      <w:r w:rsidRPr="009101F6">
        <w:rPr>
          <w:rFonts w:ascii="Times New Roman" w:hAnsi="Times New Roman" w:cs="Times New Roman"/>
          <w:sz w:val="28"/>
          <w:szCs w:val="28"/>
          <w:lang w:val="nl-NL"/>
        </w:rPr>
        <w:t>, chương trình mục tiêu, chương trình hành động, các chương trình, đề</w:t>
      </w:r>
      <w:r w:rsidR="008C768E">
        <w:rPr>
          <w:rFonts w:ascii="Times New Roman" w:hAnsi="Times New Roman" w:cs="Times New Roman"/>
          <w:sz w:val="28"/>
          <w:szCs w:val="28"/>
          <w:lang w:val="nl-NL"/>
        </w:rPr>
        <w:t xml:space="preserve"> án;</w:t>
      </w:r>
    </w:p>
    <w:p w:rsidR="008C768E" w:rsidRPr="009101F6" w:rsidRDefault="009101F6" w:rsidP="008C768E">
      <w:pPr>
        <w:spacing w:before="120" w:after="120" w:line="281" w:lineRule="auto"/>
        <w:ind w:firstLine="567"/>
        <w:jc w:val="both"/>
        <w:rPr>
          <w:rFonts w:ascii="Times New Roman" w:hAnsi="Times New Roman" w:cs="Times New Roman"/>
          <w:sz w:val="28"/>
          <w:szCs w:val="28"/>
          <w:lang w:val="nl-NL"/>
        </w:rPr>
      </w:pPr>
      <w:r w:rsidRPr="009101F6">
        <w:rPr>
          <w:rFonts w:ascii="Times New Roman" w:hAnsi="Times New Roman" w:cs="Times New Roman"/>
          <w:sz w:val="28"/>
          <w:szCs w:val="28"/>
          <w:lang w:val="nl-NL"/>
        </w:rPr>
        <w:t>- Tổ chức triển khai, hướng dẫn, đôn đốc, giám sát, kiểm tra công tác triển khai thực hiện chiến lược, quy hoạch, kế hoạch, chương trình, đề</w:t>
      </w:r>
      <w:r w:rsidR="008C768E">
        <w:rPr>
          <w:rFonts w:ascii="Times New Roman" w:hAnsi="Times New Roman" w:cs="Times New Roman"/>
          <w:sz w:val="28"/>
          <w:szCs w:val="28"/>
          <w:lang w:val="nl-NL"/>
        </w:rPr>
        <w:t xml:space="preserve"> án;</w:t>
      </w:r>
    </w:p>
    <w:p w:rsidR="009101F6" w:rsidRPr="007007FF" w:rsidRDefault="009101F6" w:rsidP="009101F6">
      <w:pPr>
        <w:spacing w:before="120" w:after="120" w:line="281" w:lineRule="auto"/>
        <w:ind w:firstLine="567"/>
        <w:jc w:val="both"/>
        <w:rPr>
          <w:rFonts w:ascii="Times New Roman" w:hAnsi="Times New Roman" w:cs="Times New Roman"/>
          <w:spacing w:val="-4"/>
          <w:sz w:val="28"/>
          <w:szCs w:val="28"/>
          <w:lang w:val="nl-NL"/>
        </w:rPr>
      </w:pPr>
      <w:r w:rsidRPr="007007FF">
        <w:rPr>
          <w:rFonts w:ascii="Times New Roman" w:hAnsi="Times New Roman" w:cs="Times New Roman"/>
          <w:spacing w:val="-4"/>
          <w:sz w:val="28"/>
          <w:szCs w:val="28"/>
          <w:lang w:val="nl-NL"/>
        </w:rPr>
        <w:t>- Hướng dẫn, thẩm định, phối hợp các bộ, ngành, địa phương xây dựng và triển khai các chương trình, kế hoạch, đề án về an toàn thông tin củ</w:t>
      </w:r>
      <w:r w:rsidR="008C768E" w:rsidRPr="007007FF">
        <w:rPr>
          <w:rFonts w:ascii="Times New Roman" w:hAnsi="Times New Roman" w:cs="Times New Roman"/>
          <w:spacing w:val="-4"/>
          <w:sz w:val="28"/>
          <w:szCs w:val="28"/>
          <w:lang w:val="nl-NL"/>
        </w:rPr>
        <w:t>a các cơ quan này;</w:t>
      </w:r>
    </w:p>
    <w:p w:rsidR="009101F6" w:rsidRPr="009101F6" w:rsidRDefault="009101F6" w:rsidP="009101F6">
      <w:pPr>
        <w:spacing w:before="120" w:after="120" w:line="281" w:lineRule="auto"/>
        <w:ind w:firstLine="567"/>
        <w:jc w:val="both"/>
        <w:rPr>
          <w:rFonts w:ascii="Times New Roman" w:hAnsi="Times New Roman" w:cs="Times New Roman"/>
          <w:sz w:val="28"/>
          <w:szCs w:val="28"/>
          <w:lang w:val="nl-NL"/>
        </w:rPr>
      </w:pPr>
      <w:r w:rsidRPr="009101F6">
        <w:rPr>
          <w:rFonts w:ascii="Times New Roman" w:hAnsi="Times New Roman" w:cs="Times New Roman"/>
          <w:sz w:val="28"/>
          <w:szCs w:val="28"/>
          <w:lang w:val="nl-NL"/>
        </w:rPr>
        <w:t>- Thẩm định, góp ý về nội dung về an toàn thông tin cho các chiến lược, quy hoạch, kế hoạch, chương trình, đề án thuộc các lĩnh vực khác có liên quan, nhất là các lĩnh vực về viễn thông, chuyển đổi số, công nghệ thông tin, Chính phủ số, đô thị thông minh,…</w:t>
      </w:r>
      <w:r w:rsidR="007C64AA">
        <w:rPr>
          <w:rFonts w:ascii="Times New Roman" w:hAnsi="Times New Roman" w:cs="Times New Roman"/>
          <w:sz w:val="28"/>
          <w:szCs w:val="28"/>
          <w:lang w:val="nl-NL"/>
        </w:rPr>
        <w:t>;</w:t>
      </w:r>
    </w:p>
    <w:p w:rsidR="009101F6" w:rsidRPr="009101F6" w:rsidRDefault="009101F6" w:rsidP="009101F6">
      <w:pPr>
        <w:spacing w:before="120" w:after="120" w:line="281" w:lineRule="auto"/>
        <w:ind w:firstLine="567"/>
        <w:jc w:val="both"/>
        <w:rPr>
          <w:rFonts w:ascii="Times New Roman" w:hAnsi="Times New Roman" w:cs="Times New Roman"/>
          <w:sz w:val="28"/>
          <w:szCs w:val="28"/>
          <w:lang w:val="nl-NL"/>
        </w:rPr>
      </w:pPr>
      <w:r w:rsidRPr="009101F6">
        <w:rPr>
          <w:rFonts w:ascii="Times New Roman" w:hAnsi="Times New Roman" w:cs="Times New Roman"/>
          <w:sz w:val="28"/>
          <w:szCs w:val="28"/>
          <w:lang w:val="nl-NL"/>
        </w:rPr>
        <w:t>- Xây dựng, bổ sung, cập nhật và tổ chức triển khai, hướng dẫn, đôn đốc, giám sát, kiểm tra, tổng kết, báo cáo công tác triển khai thực hiện chiến lược, quy hoạch, kế hoạch, chương trình, Đề án, dự</w:t>
      </w:r>
      <w:r w:rsidR="0059411F">
        <w:rPr>
          <w:rFonts w:ascii="Times New Roman" w:hAnsi="Times New Roman" w:cs="Times New Roman"/>
          <w:sz w:val="28"/>
          <w:szCs w:val="28"/>
          <w:lang w:val="nl-NL"/>
        </w:rPr>
        <w:t xml:space="preserve"> án;</w:t>
      </w:r>
    </w:p>
    <w:p w:rsidR="002639C8" w:rsidRPr="002639C8" w:rsidRDefault="002639C8" w:rsidP="002639C8">
      <w:pPr>
        <w:spacing w:before="120" w:after="120" w:line="281" w:lineRule="auto"/>
        <w:ind w:firstLine="567"/>
        <w:jc w:val="both"/>
        <w:rPr>
          <w:rFonts w:ascii="Times New Roman" w:hAnsi="Times New Roman" w:cs="Times New Roman"/>
          <w:sz w:val="28"/>
          <w:szCs w:val="28"/>
          <w:lang w:val="nl-NL"/>
        </w:rPr>
      </w:pPr>
      <w:r w:rsidRPr="002639C8">
        <w:rPr>
          <w:rFonts w:ascii="Times New Roman" w:hAnsi="Times New Roman" w:cs="Times New Roman"/>
          <w:sz w:val="28"/>
          <w:szCs w:val="28"/>
          <w:lang w:val="nl-NL"/>
        </w:rPr>
        <w:t>- Đề xuất, tham mưu xây dựng, sửa đổi, bổ sung, bãi bỏ, đình chỉ cơ chế, chính sách, chương trình xây dựng các văn bản quy phạm pháp luật, văn bản hướng dẫn thực hiện văn bản quy phạm pháp luậ</w:t>
      </w:r>
      <w:r w:rsidR="0059411F">
        <w:rPr>
          <w:rFonts w:ascii="Times New Roman" w:hAnsi="Times New Roman" w:cs="Times New Roman"/>
          <w:sz w:val="28"/>
          <w:szCs w:val="28"/>
          <w:lang w:val="nl-NL"/>
        </w:rPr>
        <w:t>t;</w:t>
      </w:r>
    </w:p>
    <w:p w:rsidR="002639C8" w:rsidRPr="002639C8" w:rsidRDefault="002639C8" w:rsidP="002639C8">
      <w:pPr>
        <w:spacing w:before="120" w:after="120" w:line="281" w:lineRule="auto"/>
        <w:ind w:firstLine="567"/>
        <w:jc w:val="both"/>
        <w:rPr>
          <w:rFonts w:ascii="Times New Roman" w:hAnsi="Times New Roman" w:cs="Times New Roman"/>
          <w:sz w:val="28"/>
          <w:szCs w:val="28"/>
          <w:lang w:val="nl-NL"/>
        </w:rPr>
      </w:pPr>
      <w:r w:rsidRPr="002639C8">
        <w:rPr>
          <w:rFonts w:ascii="Times New Roman" w:hAnsi="Times New Roman" w:cs="Times New Roman"/>
          <w:sz w:val="28"/>
          <w:szCs w:val="28"/>
          <w:lang w:val="nl-NL"/>
        </w:rPr>
        <w:t>-  Đôn đốc tiến độ xây dựng văn bản quy phạm pháp luật và tổ chức triển khai phổ biến và hướng dẫn thực hiện sau khi được phê duyệ</w:t>
      </w:r>
      <w:r w:rsidR="0059411F">
        <w:rPr>
          <w:rFonts w:ascii="Times New Roman" w:hAnsi="Times New Roman" w:cs="Times New Roman"/>
          <w:sz w:val="28"/>
          <w:szCs w:val="28"/>
          <w:lang w:val="nl-NL"/>
        </w:rPr>
        <w:t>t;</w:t>
      </w:r>
    </w:p>
    <w:p w:rsidR="002639C8" w:rsidRPr="002639C8" w:rsidRDefault="002639C8" w:rsidP="002639C8">
      <w:pPr>
        <w:spacing w:before="120" w:after="120" w:line="281" w:lineRule="auto"/>
        <w:ind w:firstLine="567"/>
        <w:jc w:val="both"/>
        <w:rPr>
          <w:rFonts w:ascii="Times New Roman" w:hAnsi="Times New Roman" w:cs="Times New Roman"/>
          <w:sz w:val="28"/>
          <w:szCs w:val="28"/>
          <w:lang w:val="nl-NL"/>
        </w:rPr>
      </w:pPr>
      <w:r w:rsidRPr="002639C8">
        <w:rPr>
          <w:rFonts w:ascii="Times New Roman" w:hAnsi="Times New Roman" w:cs="Times New Roman"/>
          <w:sz w:val="28"/>
          <w:szCs w:val="28"/>
          <w:lang w:val="nl-NL"/>
        </w:rPr>
        <w:t>- Rà soát, báo cáo tình hình xây dựng và triển khai các văn bản cơ chế, chính sách, quy phạm pháp luậ</w:t>
      </w:r>
      <w:r w:rsidR="0059411F">
        <w:rPr>
          <w:rFonts w:ascii="Times New Roman" w:hAnsi="Times New Roman" w:cs="Times New Roman"/>
          <w:sz w:val="28"/>
          <w:szCs w:val="28"/>
          <w:lang w:val="nl-NL"/>
        </w:rPr>
        <w:t>t;</w:t>
      </w:r>
    </w:p>
    <w:p w:rsidR="002639C8" w:rsidRPr="002639C8" w:rsidRDefault="002639C8" w:rsidP="002639C8">
      <w:pPr>
        <w:spacing w:before="120" w:after="120" w:line="281" w:lineRule="auto"/>
        <w:ind w:firstLine="567"/>
        <w:jc w:val="both"/>
        <w:rPr>
          <w:rFonts w:ascii="Times New Roman" w:hAnsi="Times New Roman" w:cs="Times New Roman"/>
          <w:sz w:val="28"/>
          <w:szCs w:val="28"/>
          <w:lang w:val="nl-NL"/>
        </w:rPr>
      </w:pPr>
      <w:r w:rsidRPr="002639C8">
        <w:rPr>
          <w:rFonts w:ascii="Times New Roman" w:hAnsi="Times New Roman" w:cs="Times New Roman"/>
          <w:sz w:val="28"/>
          <w:szCs w:val="28"/>
          <w:lang w:val="nl-NL"/>
        </w:rPr>
        <w:lastRenderedPageBreak/>
        <w:t>- Hướng dẫn, góp ý cho các cơ chế, chính sách và quy định về an toàn thông tin của các cơ quan, tổ chứ</w:t>
      </w:r>
      <w:r w:rsidR="0059411F">
        <w:rPr>
          <w:rFonts w:ascii="Times New Roman" w:hAnsi="Times New Roman" w:cs="Times New Roman"/>
          <w:sz w:val="28"/>
          <w:szCs w:val="28"/>
          <w:lang w:val="nl-NL"/>
        </w:rPr>
        <w:t>c;</w:t>
      </w:r>
    </w:p>
    <w:p w:rsidR="002639C8" w:rsidRDefault="002639C8" w:rsidP="002639C8">
      <w:pPr>
        <w:spacing w:before="120" w:after="120" w:line="281" w:lineRule="auto"/>
        <w:ind w:firstLine="567"/>
        <w:jc w:val="both"/>
        <w:rPr>
          <w:rFonts w:ascii="Times New Roman" w:hAnsi="Times New Roman" w:cs="Times New Roman"/>
          <w:sz w:val="28"/>
          <w:szCs w:val="28"/>
          <w:lang w:val="nl-NL"/>
        </w:rPr>
      </w:pPr>
      <w:r w:rsidRPr="002639C8">
        <w:rPr>
          <w:rFonts w:ascii="Times New Roman" w:hAnsi="Times New Roman" w:cs="Times New Roman"/>
          <w:sz w:val="28"/>
          <w:szCs w:val="28"/>
          <w:lang w:val="nl-NL"/>
        </w:rPr>
        <w:t>- Thực hiện đánh giá tác động của các cơ chế, chính sách và văn bản quy phạm pháp luật</w:t>
      </w:r>
      <w:r w:rsidR="00445AA4">
        <w:rPr>
          <w:rFonts w:ascii="Times New Roman" w:hAnsi="Times New Roman" w:cs="Times New Roman"/>
          <w:sz w:val="28"/>
          <w:szCs w:val="28"/>
          <w:lang w:val="nl-NL"/>
        </w:rPr>
        <w:t>;</w:t>
      </w:r>
    </w:p>
    <w:p w:rsidR="00445AA4" w:rsidRPr="007007FF" w:rsidRDefault="00445AA4" w:rsidP="007007F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ED0A03">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sidRPr="007007FF">
        <w:rPr>
          <w:rFonts w:ascii="Times New Roman" w:hAnsi="Times New Roman" w:cs="Times New Roman"/>
          <w:b/>
          <w:sz w:val="28"/>
          <w:szCs w:val="28"/>
          <w:lang w:val="nl-NL"/>
        </w:rPr>
        <w:t xml:space="preserve">Quản lý </w:t>
      </w:r>
      <w:r w:rsidRPr="00ED0A03">
        <w:rPr>
          <w:rFonts w:ascii="Times New Roman" w:hAnsi="Times New Roman" w:cs="Times New Roman"/>
          <w:b/>
          <w:sz w:val="28"/>
          <w:szCs w:val="28"/>
          <w:lang w:val="de-DE"/>
        </w:rPr>
        <w:t>c</w:t>
      </w:r>
      <w:r w:rsidR="007C7875" w:rsidRPr="00035C90">
        <w:rPr>
          <w:rFonts w:ascii="Times New Roman" w:hAnsi="Times New Roman" w:cs="Times New Roman"/>
          <w:b/>
          <w:sz w:val="28"/>
          <w:szCs w:val="28"/>
          <w:lang w:val="de-DE"/>
        </w:rPr>
        <w:t>ấp phép về ATTT</w:t>
      </w:r>
    </w:p>
    <w:p w:rsidR="0028093E" w:rsidRDefault="0028093E" w:rsidP="007007F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28093E">
        <w:rPr>
          <w:rFonts w:ascii="Times New Roman" w:hAnsi="Times New Roman" w:cs="Times New Roman"/>
          <w:sz w:val="28"/>
          <w:szCs w:val="28"/>
          <w:lang w:val="de-DE"/>
        </w:rPr>
        <w:t>Nghiên cứu, xây dựng các văn bản</w:t>
      </w:r>
      <w:r>
        <w:rPr>
          <w:rFonts w:ascii="Times New Roman" w:hAnsi="Times New Roman" w:cs="Times New Roman"/>
          <w:sz w:val="28"/>
          <w:szCs w:val="28"/>
          <w:lang w:val="de-DE"/>
        </w:rPr>
        <w:t xml:space="preserve"> QPPL</w:t>
      </w:r>
      <w:r w:rsidRPr="0028093E">
        <w:rPr>
          <w:rFonts w:ascii="Times New Roman" w:hAnsi="Times New Roman" w:cs="Times New Roman"/>
          <w:sz w:val="28"/>
          <w:szCs w:val="28"/>
          <w:lang w:val="de-DE"/>
        </w:rPr>
        <w:t>, quy định, hướng dẫn về quản lý sản phẩm, dịch vụ an toàn thông tin;</w:t>
      </w:r>
    </w:p>
    <w:p w:rsidR="009101F6" w:rsidRDefault="009101F6" w:rsidP="007007F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9101F6">
        <w:rPr>
          <w:rFonts w:ascii="Times New Roman" w:hAnsi="Times New Roman" w:cs="Times New Roman"/>
          <w:sz w:val="28"/>
          <w:szCs w:val="28"/>
          <w:lang w:val="de-DE"/>
        </w:rPr>
        <w:t>Tổ chức các hoạt động kiểm tra việc thực hiện các văn bản quy phạm pháp luật, chính sách, quy hoạch, kế hoạch phát triển sản phẩm, dịch vụ an toàn thông tin</w:t>
      </w:r>
      <w:r>
        <w:rPr>
          <w:rFonts w:ascii="Times New Roman" w:hAnsi="Times New Roman" w:cs="Times New Roman"/>
          <w:sz w:val="28"/>
          <w:szCs w:val="28"/>
          <w:lang w:val="de-DE"/>
        </w:rPr>
        <w:t>;</w:t>
      </w:r>
    </w:p>
    <w:p w:rsidR="0028093E" w:rsidRDefault="0028093E" w:rsidP="007007F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28093E">
        <w:rPr>
          <w:rFonts w:ascii="Times New Roman" w:hAnsi="Times New Roman" w:cs="Times New Roman"/>
          <w:sz w:val="28"/>
          <w:szCs w:val="28"/>
          <w:lang w:val="de-DE"/>
        </w:rPr>
        <w:t>Nghiên cứu đề xuất các chủ trương, chính sách, chiến lược, kế hoạch, quy hoạch, chương trình, đề án, dự án quản lý để quản lý thị trường sản phẩm, dịch vụ an toàn thông tin mạng</w:t>
      </w:r>
      <w:r>
        <w:rPr>
          <w:rFonts w:ascii="Times New Roman" w:hAnsi="Times New Roman" w:cs="Times New Roman"/>
          <w:sz w:val="28"/>
          <w:szCs w:val="28"/>
          <w:lang w:val="de-DE"/>
        </w:rPr>
        <w:t>;</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Xây dựng chính sách quản lý nhà nước, kế hoạch về quản lý hoạt động </w:t>
      </w:r>
      <w:r w:rsidR="00FE41F8">
        <w:rPr>
          <w:rFonts w:ascii="Times New Roman" w:hAnsi="Times New Roman" w:cs="Times New Roman"/>
          <w:sz w:val="28"/>
          <w:szCs w:val="28"/>
          <w:lang w:val="de-DE"/>
        </w:rPr>
        <w:t xml:space="preserve">xuất, </w:t>
      </w:r>
      <w:r w:rsidRPr="00035C90">
        <w:rPr>
          <w:rFonts w:ascii="Times New Roman" w:hAnsi="Times New Roman" w:cs="Times New Roman"/>
          <w:sz w:val="28"/>
          <w:szCs w:val="28"/>
          <w:lang w:val="de-DE"/>
        </w:rPr>
        <w:t>nhập khẩu sản phẩm an toàn thông tin mạng</w:t>
      </w:r>
      <w:r w:rsidR="00BD0FB8">
        <w:rPr>
          <w:rFonts w:ascii="Times New Roman" w:hAnsi="Times New Roman" w:cs="Times New Roman"/>
          <w:sz w:val="28"/>
          <w:szCs w:val="28"/>
          <w:lang w:val="de-DE"/>
        </w:rPr>
        <w:t>;</w:t>
      </w:r>
    </w:p>
    <w:p w:rsidR="009101F6" w:rsidRPr="009101F6" w:rsidRDefault="009101F6" w:rsidP="007007F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9101F6">
        <w:rPr>
          <w:rFonts w:ascii="Times New Roman" w:hAnsi="Times New Roman" w:cs="Times New Roman"/>
          <w:sz w:val="28"/>
          <w:szCs w:val="28"/>
          <w:lang w:val="de-DE"/>
        </w:rPr>
        <w:t>Triển khai chương trình, kế hoạch thúc đẩy phát triển thị trường sản phẩm, dịch vụ an toàn thông tin mạng nội địa</w:t>
      </w:r>
      <w:r>
        <w:rPr>
          <w:rFonts w:ascii="Times New Roman" w:hAnsi="Times New Roman" w:cs="Times New Roman"/>
          <w:sz w:val="28"/>
          <w:szCs w:val="28"/>
          <w:lang w:val="de-DE"/>
        </w:rPr>
        <w:t>;</w:t>
      </w:r>
    </w:p>
    <w:p w:rsidR="009101F6" w:rsidRPr="009101F6" w:rsidRDefault="009101F6" w:rsidP="009101F6">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9101F6">
        <w:rPr>
          <w:rFonts w:ascii="Times New Roman" w:hAnsi="Times New Roman" w:cs="Times New Roman"/>
          <w:sz w:val="28"/>
          <w:szCs w:val="28"/>
          <w:lang w:val="de-DE"/>
        </w:rPr>
        <w:t>Hỗ trợ xúc tiến đầu tư, mở rộng thị trường sản phẩm, dịch vụ an toàn thông tin mạng tại Việt Nam và thế giới</w:t>
      </w:r>
      <w:r>
        <w:rPr>
          <w:rFonts w:ascii="Times New Roman" w:hAnsi="Times New Roman" w:cs="Times New Roman"/>
          <w:sz w:val="28"/>
          <w:szCs w:val="28"/>
          <w:lang w:val="de-DE"/>
        </w:rPr>
        <w:t>;</w:t>
      </w:r>
    </w:p>
    <w:p w:rsidR="009101F6" w:rsidRDefault="009101F6" w:rsidP="009101F6">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9101F6">
        <w:rPr>
          <w:rFonts w:ascii="Times New Roman" w:hAnsi="Times New Roman" w:cs="Times New Roman"/>
          <w:sz w:val="28"/>
          <w:szCs w:val="28"/>
          <w:lang w:val="de-DE"/>
        </w:rPr>
        <w:t>Đánh giá, phân loại chất lượng sản phẩm, dịch vụ an toàn thông tin mạng</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các tiêu chuẩn, quy chuẩn sản phẩm an toàn thông tin mạng của Việt Nam</w:t>
      </w:r>
      <w:r w:rsidR="00BD0FB8">
        <w:rPr>
          <w:rFonts w:ascii="Times New Roman" w:hAnsi="Times New Roman" w:cs="Times New Roman"/>
          <w:sz w:val="28"/>
          <w:szCs w:val="28"/>
          <w:lang w:val="de-DE"/>
        </w:rPr>
        <w:t>;</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cập nhật danh mục sản phẩm an toàn thông tin mạng nhập khẩu theo giấy phép</w:t>
      </w:r>
      <w:r w:rsidR="00BD0FB8">
        <w:rPr>
          <w:rFonts w:ascii="Times New Roman" w:hAnsi="Times New Roman" w:cs="Times New Roman"/>
          <w:sz w:val="28"/>
          <w:szCs w:val="28"/>
          <w:lang w:val="de-DE"/>
        </w:rPr>
        <w:t>;</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Thẩm định hồ sơ đề nghị cấp Giấy phép nhập khẩu sản phẩm an toàn thông tin mạng</w:t>
      </w:r>
      <w:r w:rsidR="00BD0FB8">
        <w:rPr>
          <w:rFonts w:ascii="Times New Roman" w:hAnsi="Times New Roman" w:cs="Times New Roman"/>
          <w:sz w:val="28"/>
          <w:szCs w:val="28"/>
          <w:lang w:val="de-DE"/>
        </w:rPr>
        <w:t>;</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Hỗ trợ, hướng dẫn quy trình, thủ tục cấp Giấy phép nhập khẩu sản phẩm an toàn thông tin mạng cho các đối tượng đăng ký</w:t>
      </w:r>
      <w:r w:rsidR="00BD0FB8">
        <w:rPr>
          <w:rFonts w:ascii="Times New Roman" w:hAnsi="Times New Roman" w:cs="Times New Roman"/>
          <w:sz w:val="28"/>
          <w:szCs w:val="28"/>
          <w:lang w:val="de-DE"/>
        </w:rPr>
        <w:t>;</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Tư vấn, giải quyết các vướng mắc về quy trình, thủ tục đối với hoạt</w:t>
      </w:r>
      <w:r w:rsidR="00011771">
        <w:rPr>
          <w:rFonts w:ascii="Times New Roman" w:hAnsi="Times New Roman" w:cs="Times New Roman"/>
          <w:sz w:val="28"/>
          <w:szCs w:val="28"/>
          <w:lang w:val="vi-VN"/>
        </w:rPr>
        <w:t xml:space="preserve"> động </w:t>
      </w:r>
      <w:r w:rsidRPr="00035C90">
        <w:rPr>
          <w:rFonts w:ascii="Times New Roman" w:hAnsi="Times New Roman" w:cs="Times New Roman"/>
          <w:sz w:val="28"/>
          <w:szCs w:val="28"/>
          <w:lang w:val="de-DE"/>
        </w:rPr>
        <w:t xml:space="preserve"> nhập khẩu sản phẩm an toàn thông tin mạng của các doanh nghiệp nước ngoài và trong nước</w:t>
      </w:r>
      <w:r w:rsidR="00BD0FB8">
        <w:rPr>
          <w:rFonts w:ascii="Times New Roman" w:hAnsi="Times New Roman" w:cs="Times New Roman"/>
          <w:sz w:val="28"/>
          <w:szCs w:val="28"/>
          <w:lang w:val="de-DE"/>
        </w:rPr>
        <w:t>;</w:t>
      </w:r>
    </w:p>
    <w:p w:rsidR="00AE4A2F" w:rsidRDefault="00BD0FB8">
      <w:pPr>
        <w:pStyle w:val="ListParagraph"/>
        <w:tabs>
          <w:tab w:val="left" w:pos="0"/>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7C7875" w:rsidRPr="00035C90">
        <w:rPr>
          <w:rFonts w:ascii="Times New Roman" w:hAnsi="Times New Roman" w:cs="Times New Roman"/>
          <w:sz w:val="28"/>
          <w:szCs w:val="28"/>
          <w:lang w:val="de-DE"/>
        </w:rPr>
        <w:t>Nghiên cứu, xây dựng các văn bản quy phạm pháp luật, quy định, hướng dẫn về quản lý sản phẩm, dịch vụ an toàn thông tin;</w:t>
      </w:r>
    </w:p>
    <w:p w:rsidR="00AE4A2F" w:rsidRDefault="00BD0FB8">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7C7875" w:rsidRPr="00035C90">
        <w:rPr>
          <w:rFonts w:ascii="Times New Roman" w:hAnsi="Times New Roman" w:cs="Times New Roman"/>
          <w:sz w:val="28"/>
          <w:szCs w:val="28"/>
          <w:lang w:val="de-DE"/>
        </w:rPr>
        <w:t xml:space="preserve">Thẩm định các nội dung về sự tuân thủ điều kiện kỹ thuật; tiêu chuẩn, quy chuẩn kỹ thuật; chất lượng sản phẩm, dịch vụ; phương án bảo mật thông tin </w:t>
      </w:r>
      <w:r w:rsidR="007C7875" w:rsidRPr="00035C90">
        <w:rPr>
          <w:rFonts w:ascii="Times New Roman" w:hAnsi="Times New Roman" w:cs="Times New Roman"/>
          <w:sz w:val="28"/>
          <w:szCs w:val="28"/>
          <w:lang w:val="de-DE"/>
        </w:rPr>
        <w:lastRenderedPageBreak/>
        <w:t>khách hàng; phương án kinh doanh, nhân sự tại hồ sơ đề nghị cấp Giấy phép kinh doanh sản phẩm, dịch vụ an toàn thông tin mạng</w:t>
      </w:r>
      <w:r>
        <w:rPr>
          <w:rFonts w:ascii="Times New Roman" w:hAnsi="Times New Roman" w:cs="Times New Roman"/>
          <w:sz w:val="28"/>
          <w:szCs w:val="28"/>
          <w:lang w:val="de-DE"/>
        </w:rPr>
        <w:t>;</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Hỗ trợ, hướng dẫn quy trình, thủ tục cấp giấy phép kinh doanh sản phẩm, dịch vụ an toàn thông tin mạng cho các đối tượng đăng ký</w:t>
      </w:r>
      <w:r w:rsidR="00BD0FB8">
        <w:rPr>
          <w:rFonts w:ascii="Times New Roman" w:hAnsi="Times New Roman" w:cs="Times New Roman"/>
          <w:sz w:val="28"/>
          <w:szCs w:val="28"/>
          <w:lang w:val="de-DE"/>
        </w:rPr>
        <w:t>;</w:t>
      </w:r>
    </w:p>
    <w:p w:rsidR="00AE4A2F" w:rsidRDefault="007C7875">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Theo dõi, giám sát triển khai, thống kê, tổng hợp thông tin về hoạt động của các tổ chức, doanh nghiệp được cấp giấy phép kinh doanh sản phẩm, dịch vụ an toàn thông tin mạng</w:t>
      </w:r>
      <w:r w:rsidR="00BD0FB8">
        <w:rPr>
          <w:rFonts w:ascii="Times New Roman" w:hAnsi="Times New Roman" w:cs="Times New Roman"/>
          <w:sz w:val="28"/>
          <w:szCs w:val="28"/>
          <w:lang w:val="de-DE"/>
        </w:rPr>
        <w:t>;</w:t>
      </w:r>
    </w:p>
    <w:p w:rsidR="00AE4A2F" w:rsidRDefault="004F385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T</w:t>
      </w:r>
      <w:r w:rsidR="007C7875" w:rsidRPr="00035C90">
        <w:rPr>
          <w:rFonts w:ascii="Times New Roman" w:hAnsi="Times New Roman" w:cs="Times New Roman"/>
          <w:sz w:val="28"/>
          <w:szCs w:val="28"/>
          <w:lang w:val="de-DE"/>
        </w:rPr>
        <w:t>ổ chức thống kê và xây dựng các báo cáo về hoạt động kinh doanh sản phẩm, dịch vụ an toàn thông tin mạng và hoạt động nhập khẩu sản phẩm an toàn thông tin mạng</w:t>
      </w:r>
      <w:r w:rsidR="00BD0FB8">
        <w:rPr>
          <w:rFonts w:ascii="Times New Roman" w:hAnsi="Times New Roman" w:cs="Times New Roman"/>
          <w:sz w:val="28"/>
          <w:szCs w:val="28"/>
          <w:lang w:val="de-DE"/>
        </w:rPr>
        <w:t>;</w:t>
      </w:r>
    </w:p>
    <w:p w:rsidR="00EC1983" w:rsidRPr="00EC1983" w:rsidRDefault="00EC1983" w:rsidP="007007FF">
      <w:pPr>
        <w:pStyle w:val="ListParagraph"/>
        <w:tabs>
          <w:tab w:val="left" w:pos="993"/>
        </w:tabs>
        <w:spacing w:before="120" w:after="120" w:line="281" w:lineRule="auto"/>
        <w:ind w:left="0" w:firstLine="567"/>
        <w:jc w:val="both"/>
        <w:rPr>
          <w:rFonts w:ascii="Times New Roman" w:hAnsi="Times New Roman" w:cs="Times New Roman"/>
          <w:sz w:val="28"/>
          <w:szCs w:val="28"/>
          <w:lang w:val="de-DE"/>
        </w:rPr>
      </w:pPr>
      <w:r w:rsidRPr="00EC1983">
        <w:rPr>
          <w:rFonts w:ascii="Times New Roman" w:hAnsi="Times New Roman" w:cs="Times New Roman"/>
          <w:sz w:val="28"/>
          <w:szCs w:val="28"/>
          <w:lang w:val="de-DE"/>
        </w:rPr>
        <w:t>- Nghiên cứu, đề xuất, xây dựng, sửa đổi, bổ sung, cập nhật cơ chế, chính sách và tổ chức các hoạt động thúc đẩy nhu cầu sử dụng sản phẩm, dịch vụ an toàn thông tin mạng trong các cơ quan, tổ chức nhà nước và cộng đồng;</w:t>
      </w:r>
    </w:p>
    <w:p w:rsidR="00EC1983" w:rsidRPr="007007FF" w:rsidRDefault="00EC1983" w:rsidP="007007FF">
      <w:pPr>
        <w:pStyle w:val="ListParagraph"/>
        <w:tabs>
          <w:tab w:val="left" w:pos="993"/>
        </w:tabs>
        <w:spacing w:before="120" w:after="120" w:line="281" w:lineRule="auto"/>
        <w:ind w:left="0" w:firstLine="567"/>
        <w:jc w:val="both"/>
        <w:rPr>
          <w:rFonts w:ascii="Times New Roman" w:hAnsi="Times New Roman" w:cs="Times New Roman"/>
          <w:sz w:val="28"/>
          <w:szCs w:val="28"/>
          <w:lang w:val="de-DE"/>
        </w:rPr>
      </w:pPr>
      <w:r w:rsidRPr="00EC1983">
        <w:rPr>
          <w:rFonts w:ascii="Times New Roman" w:hAnsi="Times New Roman" w:cs="Times New Roman"/>
          <w:sz w:val="28"/>
          <w:szCs w:val="28"/>
          <w:lang w:val="de-DE"/>
        </w:rPr>
        <w:t xml:space="preserve">- </w:t>
      </w:r>
      <w:r w:rsidR="00ED0A03">
        <w:rPr>
          <w:rFonts w:ascii="Times New Roman" w:hAnsi="Times New Roman" w:cs="Times New Roman"/>
          <w:sz w:val="28"/>
          <w:szCs w:val="28"/>
          <w:lang w:val="de-DE"/>
        </w:rPr>
        <w:t>Đ</w:t>
      </w:r>
      <w:r w:rsidRPr="00EC1983">
        <w:rPr>
          <w:rFonts w:ascii="Times New Roman" w:hAnsi="Times New Roman" w:cs="Times New Roman"/>
          <w:sz w:val="28"/>
          <w:szCs w:val="28"/>
          <w:lang w:val="de-DE"/>
        </w:rPr>
        <w:t>ánh giá thực trạng và nghiên cứu xu hướng, nhu cầu sử dụng sản phẩm, dịch vụ an toàn thông tin trong các cơ quan, tổ chức, doanh nghiệp và cộng đồng;</w:t>
      </w:r>
    </w:p>
    <w:p w:rsidR="00445AA4" w:rsidRDefault="00ED0A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Đ</w:t>
      </w:r>
      <w:r w:rsidR="007C7875" w:rsidRPr="00035C90">
        <w:rPr>
          <w:rFonts w:ascii="Times New Roman" w:hAnsi="Times New Roman" w:cs="Times New Roman"/>
          <w:sz w:val="28"/>
          <w:szCs w:val="28"/>
          <w:lang w:val="de-DE"/>
        </w:rPr>
        <w:t>ánh giá, dự báo thị trường sản phẩm, dịch vụ an toàn thông tin mạng tại Việt Nam</w:t>
      </w:r>
      <w:r w:rsidR="00445AA4">
        <w:rPr>
          <w:rFonts w:ascii="Times New Roman" w:hAnsi="Times New Roman" w:cs="Times New Roman"/>
          <w:sz w:val="28"/>
          <w:szCs w:val="28"/>
          <w:lang w:val="de-DE"/>
        </w:rPr>
        <w:t>;</w:t>
      </w:r>
    </w:p>
    <w:p w:rsidR="00AE4A2F" w:rsidRPr="007007FF" w:rsidRDefault="00445AA4" w:rsidP="00ED0A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ED0A03">
      <w:pPr>
        <w:pStyle w:val="ListParagraph"/>
        <w:numPr>
          <w:ilvl w:val="0"/>
          <w:numId w:val="3"/>
        </w:numPr>
        <w:tabs>
          <w:tab w:val="left" w:pos="851"/>
          <w:tab w:val="left" w:pos="993"/>
        </w:tabs>
        <w:spacing w:before="120" w:after="120" w:line="281" w:lineRule="auto"/>
        <w:ind w:left="0"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Quản lý </w:t>
      </w:r>
      <w:r w:rsidR="00A84F75">
        <w:rPr>
          <w:rFonts w:ascii="Times New Roman" w:hAnsi="Times New Roman" w:cs="Times New Roman"/>
          <w:b/>
          <w:sz w:val="28"/>
          <w:szCs w:val="28"/>
          <w:lang w:val="de-DE"/>
        </w:rPr>
        <w:t>đ</w:t>
      </w:r>
      <w:r w:rsidR="007C7875" w:rsidRPr="00035C90">
        <w:rPr>
          <w:rFonts w:ascii="Times New Roman" w:hAnsi="Times New Roman" w:cs="Times New Roman"/>
          <w:b/>
          <w:sz w:val="28"/>
          <w:szCs w:val="28"/>
          <w:lang w:val="de-DE"/>
        </w:rPr>
        <w:t xml:space="preserve">ảm bảo </w:t>
      </w:r>
      <w:r w:rsidR="00F252A1">
        <w:rPr>
          <w:rFonts w:ascii="Times New Roman" w:hAnsi="Times New Roman" w:cs="Times New Roman"/>
          <w:b/>
          <w:sz w:val="28"/>
          <w:szCs w:val="28"/>
          <w:lang w:val="de-DE"/>
        </w:rPr>
        <w:t>ATTT</w:t>
      </w:r>
    </w:p>
    <w:p w:rsidR="008E0B81" w:rsidRDefault="008E0B81" w:rsidP="008E0B81">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8E0B81">
        <w:rPr>
          <w:rFonts w:ascii="Times New Roman" w:hAnsi="Times New Roman" w:cs="Times New Roman"/>
          <w:sz w:val="28"/>
          <w:szCs w:val="28"/>
          <w:lang w:val="de-DE"/>
        </w:rPr>
        <w:t>Tham mưu xây dựng văn bả</w:t>
      </w:r>
      <w:r>
        <w:rPr>
          <w:rFonts w:ascii="Times New Roman" w:hAnsi="Times New Roman" w:cs="Times New Roman"/>
          <w:sz w:val="28"/>
          <w:szCs w:val="28"/>
          <w:lang w:val="de-DE"/>
        </w:rPr>
        <w:t>n QPPL</w:t>
      </w:r>
      <w:r w:rsidRPr="008E0B81">
        <w:rPr>
          <w:rFonts w:ascii="Times New Roman" w:hAnsi="Times New Roman" w:cs="Times New Roman"/>
          <w:sz w:val="28"/>
          <w:szCs w:val="28"/>
          <w:lang w:val="de-DE"/>
        </w:rPr>
        <w:t xml:space="preserve">, quy chế, quy định và hướng dẫn liên quan đến công tác bảo đảm an toàn hệ thống thông tin theo cấp độ; </w:t>
      </w:r>
      <w:r w:rsidR="003B24C3">
        <w:rPr>
          <w:rFonts w:ascii="Times New Roman" w:hAnsi="Times New Roman" w:cs="Times New Roman"/>
          <w:sz w:val="28"/>
          <w:szCs w:val="28"/>
          <w:lang w:val="de-DE"/>
        </w:rPr>
        <w:t>theo quản trị rủ</w:t>
      </w:r>
      <w:r w:rsidR="007C64AA">
        <w:rPr>
          <w:rFonts w:ascii="Times New Roman" w:hAnsi="Times New Roman" w:cs="Times New Roman"/>
          <w:sz w:val="28"/>
          <w:szCs w:val="28"/>
          <w:lang w:val="de-DE"/>
        </w:rPr>
        <w:t>i ro;</w:t>
      </w:r>
    </w:p>
    <w:p w:rsidR="00AE4A2F" w:rsidRDefault="001B00E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Hướng dẫn, </w:t>
      </w:r>
      <w:r w:rsidR="008E0B81">
        <w:rPr>
          <w:rFonts w:ascii="Times New Roman" w:hAnsi="Times New Roman" w:cs="Times New Roman"/>
          <w:sz w:val="28"/>
          <w:szCs w:val="28"/>
          <w:lang w:val="de-DE"/>
        </w:rPr>
        <w:t xml:space="preserve">đôn đốc, </w:t>
      </w:r>
      <w:r w:rsidRPr="00035C90">
        <w:rPr>
          <w:rFonts w:ascii="Times New Roman" w:hAnsi="Times New Roman" w:cs="Times New Roman"/>
          <w:sz w:val="28"/>
          <w:szCs w:val="28"/>
          <w:lang w:val="de-DE"/>
        </w:rPr>
        <w:t>tổ chức thực hiện quy định về an toàn thông tin</w:t>
      </w:r>
      <w:r w:rsidR="00BD0FB8">
        <w:rPr>
          <w:rFonts w:ascii="Times New Roman" w:hAnsi="Times New Roman" w:cs="Times New Roman"/>
          <w:sz w:val="28"/>
          <w:szCs w:val="28"/>
          <w:lang w:val="de-DE"/>
        </w:rPr>
        <w:t>;</w:t>
      </w:r>
    </w:p>
    <w:p w:rsidR="00AE4A2F" w:rsidRDefault="001B00E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Tổ chức hoạt động bảo vệ hệ thống thông tin, phòng chống tấn công mạng</w:t>
      </w:r>
      <w:r w:rsidR="00BD0FB8">
        <w:rPr>
          <w:rFonts w:ascii="Times New Roman" w:hAnsi="Times New Roman" w:cs="Times New Roman"/>
          <w:sz w:val="28"/>
          <w:szCs w:val="28"/>
          <w:lang w:val="de-DE"/>
        </w:rPr>
        <w:t>;</w:t>
      </w:r>
    </w:p>
    <w:p w:rsidR="00AE4A2F" w:rsidRDefault="001B00E3" w:rsidP="00A946A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Quản lý hệ thống công nghệ thông tin</w:t>
      </w:r>
      <w:r w:rsidR="00BD0FB8">
        <w:rPr>
          <w:rFonts w:ascii="Times New Roman" w:hAnsi="Times New Roman" w:cs="Times New Roman"/>
          <w:sz w:val="28"/>
          <w:szCs w:val="28"/>
          <w:lang w:val="de-DE"/>
        </w:rPr>
        <w:t>;</w:t>
      </w:r>
    </w:p>
    <w:p w:rsidR="008E0B81" w:rsidRDefault="000C6103" w:rsidP="008E0B81">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Thẩm định về an toàn thông tin mạng trong hồ sơ thiết kế hệ thống thông tin, cấp độ an toàn hệ thống thông tin</w:t>
      </w:r>
      <w:r w:rsidR="008E0B81">
        <w:rPr>
          <w:rFonts w:ascii="Times New Roman" w:hAnsi="Times New Roman" w:cs="Times New Roman"/>
          <w:sz w:val="28"/>
          <w:szCs w:val="28"/>
          <w:lang w:val="de-DE"/>
        </w:rPr>
        <w:t xml:space="preserve"> và </w:t>
      </w:r>
      <w:r w:rsidR="008E0B81" w:rsidRPr="008E0B81">
        <w:rPr>
          <w:rFonts w:ascii="Times New Roman" w:hAnsi="Times New Roman" w:cs="Times New Roman"/>
          <w:sz w:val="28"/>
          <w:szCs w:val="28"/>
          <w:lang w:val="de-DE"/>
        </w:rPr>
        <w:t>phương án bảo đảm an toàn thông tin theo quy định của pháp luậ</w:t>
      </w:r>
      <w:r w:rsidR="008E0B81">
        <w:rPr>
          <w:rFonts w:ascii="Times New Roman" w:hAnsi="Times New Roman" w:cs="Times New Roman"/>
          <w:sz w:val="28"/>
          <w:szCs w:val="28"/>
          <w:lang w:val="de-DE"/>
        </w:rPr>
        <w:t>t;</w:t>
      </w:r>
    </w:p>
    <w:p w:rsidR="00AE4A2F" w:rsidRDefault="00EF686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hướng dẫn thực thi bảo đảm an toàn thông tin theo 11 lĩnh vực cần ưu tiên bảo đảm an toàn thông tin mạng theo Quyết định số</w:t>
      </w:r>
      <w:r w:rsidR="00BD0FB8">
        <w:rPr>
          <w:rFonts w:ascii="Times New Roman" w:hAnsi="Times New Roman" w:cs="Times New Roman"/>
          <w:sz w:val="28"/>
          <w:szCs w:val="28"/>
          <w:lang w:val="de-DE"/>
        </w:rPr>
        <w:t xml:space="preserve"> 632/QĐ-TTg;</w:t>
      </w:r>
    </w:p>
    <w:p w:rsidR="00AE4A2F" w:rsidRPr="007007FF" w:rsidRDefault="00EF686B">
      <w:pPr>
        <w:pStyle w:val="ListParagraph"/>
        <w:numPr>
          <w:ilvl w:val="0"/>
          <w:numId w:val="4"/>
        </w:numPr>
        <w:tabs>
          <w:tab w:val="left" w:pos="851"/>
        </w:tabs>
        <w:spacing w:before="120" w:after="120" w:line="281" w:lineRule="auto"/>
        <w:ind w:left="0" w:firstLine="567"/>
        <w:jc w:val="both"/>
        <w:rPr>
          <w:rFonts w:ascii="Times New Roman" w:hAnsi="Times New Roman" w:cs="Times New Roman"/>
          <w:strike/>
          <w:sz w:val="28"/>
          <w:szCs w:val="28"/>
          <w:lang w:val="de-DE"/>
        </w:rPr>
      </w:pPr>
      <w:r w:rsidRPr="00035C90">
        <w:rPr>
          <w:rFonts w:ascii="Times New Roman" w:hAnsi="Times New Roman" w:cs="Times New Roman"/>
          <w:sz w:val="28"/>
          <w:szCs w:val="28"/>
          <w:lang w:val="de-DE"/>
        </w:rPr>
        <w:t xml:space="preserve">Phối hợp với chủ quản hệ thống thông tin quan trọng quốc gia xây dựng tiêu chí và thực hiện xác định danh mục </w:t>
      </w:r>
      <w:r w:rsidRPr="00DA7CB0">
        <w:rPr>
          <w:rFonts w:ascii="Times New Roman" w:hAnsi="Times New Roman" w:cs="Times New Roman"/>
          <w:sz w:val="28"/>
          <w:szCs w:val="28"/>
          <w:lang w:val="de-DE"/>
        </w:rPr>
        <w:t>hệ thống thông tin quan trọng quốc gia;</w:t>
      </w:r>
      <w:r w:rsidRPr="007007FF">
        <w:rPr>
          <w:rFonts w:ascii="Times New Roman" w:hAnsi="Times New Roman" w:cs="Times New Roman"/>
          <w:strike/>
          <w:sz w:val="28"/>
          <w:szCs w:val="28"/>
          <w:lang w:val="de-DE"/>
        </w:rPr>
        <w:t xml:space="preserve"> </w:t>
      </w:r>
    </w:p>
    <w:p w:rsidR="00AE4A2F" w:rsidRPr="007007FF" w:rsidRDefault="00A946AF" w:rsidP="007007FF">
      <w:pPr>
        <w:ind w:firstLine="567"/>
        <w:jc w:val="both"/>
        <w:rPr>
          <w:rFonts w:asciiTheme="majorHAnsi" w:hAnsiTheme="majorHAnsi" w:cstheme="majorHAnsi"/>
          <w:sz w:val="28"/>
          <w:szCs w:val="28"/>
          <w:lang w:val="de-DE"/>
        </w:rPr>
      </w:pPr>
      <w:r>
        <w:rPr>
          <w:rFonts w:ascii="Times New Roman" w:hAnsi="Times New Roman" w:cs="Times New Roman"/>
          <w:sz w:val="28"/>
          <w:szCs w:val="28"/>
          <w:lang w:val="de-DE"/>
        </w:rPr>
        <w:t xml:space="preserve">- </w:t>
      </w:r>
      <w:r w:rsidRPr="00035C90">
        <w:rPr>
          <w:rFonts w:ascii="Times New Roman" w:hAnsi="Times New Roman" w:cs="Times New Roman"/>
          <w:sz w:val="28"/>
          <w:szCs w:val="28"/>
          <w:lang w:val="de-DE"/>
        </w:rPr>
        <w:t>Tổ chức hoạt động kiểm tra, đánh giá an toàn thông tin</w:t>
      </w:r>
      <w:r>
        <w:rPr>
          <w:rFonts w:ascii="Times New Roman" w:hAnsi="Times New Roman" w:cs="Times New Roman"/>
          <w:sz w:val="28"/>
          <w:szCs w:val="28"/>
          <w:lang w:val="de-DE"/>
        </w:rPr>
        <w:t xml:space="preserve">, </w:t>
      </w:r>
      <w:r>
        <w:rPr>
          <w:rFonts w:asciiTheme="majorHAnsi" w:hAnsiTheme="majorHAnsi" w:cstheme="majorHAnsi"/>
          <w:sz w:val="28"/>
          <w:szCs w:val="28"/>
          <w:lang w:val="de-DE"/>
        </w:rPr>
        <w:t>h</w:t>
      </w:r>
      <w:r w:rsidR="00EF686B" w:rsidRPr="007007FF">
        <w:rPr>
          <w:rFonts w:asciiTheme="majorHAnsi" w:hAnsiTheme="majorHAnsi" w:cstheme="majorHAnsi"/>
          <w:sz w:val="28"/>
          <w:szCs w:val="28"/>
          <w:lang w:val="de-DE"/>
        </w:rPr>
        <w:t>ỗ trợ kiểm tra, đánh giá và giám sát an toàn thông tin cho hệ thống thông tin quan trọng quốc gia;</w:t>
      </w:r>
    </w:p>
    <w:p w:rsidR="00AE4A2F" w:rsidRDefault="00EF686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lastRenderedPageBreak/>
        <w:t>Điều phối xử lý thông tin vi phạm pháp luật trên mạng Internet theo quy định của pháp luật;</w:t>
      </w:r>
    </w:p>
    <w:p w:rsidR="00AE4A2F" w:rsidRDefault="00EF686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Tổ chức triển khai các quy trình, thủ tục về các thỏa thuận hợp tác về</w:t>
      </w:r>
      <w:r w:rsidR="00BD0FB8">
        <w:rPr>
          <w:rFonts w:ascii="Times New Roman" w:hAnsi="Times New Roman" w:cs="Times New Roman"/>
          <w:sz w:val="28"/>
          <w:szCs w:val="28"/>
          <w:lang w:val="de-DE"/>
        </w:rPr>
        <w:t xml:space="preserve"> an toàn thông tin;</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mưu xây dựng các quy định, quy chế về đảm bảo ATTT;</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Hướng dẫn công tác tổ chức bảo đảm an toàn thông tin cho các cơ quan, tổ chức, doanh nghiệp; hướng dẫn chuyển giao giải pháp kỹ thuật, công nghệ, quy trình bảo đảm an toàn thông tin;</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gia xây dựng</w:t>
      </w:r>
      <w:r w:rsidR="008E0B81">
        <w:rPr>
          <w:rFonts w:ascii="Times New Roman" w:hAnsi="Times New Roman" w:cs="Times New Roman"/>
          <w:sz w:val="28"/>
          <w:szCs w:val="28"/>
          <w:lang w:val="de-DE"/>
        </w:rPr>
        <w:t>, tổ chức đánh giá</w:t>
      </w:r>
      <w:r w:rsidRPr="00035C90">
        <w:rPr>
          <w:rFonts w:ascii="Times New Roman" w:hAnsi="Times New Roman" w:cs="Times New Roman"/>
          <w:sz w:val="28"/>
          <w:szCs w:val="28"/>
          <w:lang w:val="de-DE"/>
        </w:rPr>
        <w:t xml:space="preserve"> các tiêu chuẩn, quy chuẩn kỹ thuật chuyên ngành ATTT;</w:t>
      </w:r>
    </w:p>
    <w:p w:rsidR="00B64B81" w:rsidRPr="007007FF" w:rsidRDefault="00B64B81" w:rsidP="007007FF">
      <w:pPr>
        <w:tabs>
          <w:tab w:val="left" w:pos="851"/>
        </w:tabs>
        <w:spacing w:before="120" w:after="120" w:line="281" w:lineRule="auto"/>
        <w:ind w:firstLine="567"/>
        <w:jc w:val="both"/>
        <w:rPr>
          <w:rFonts w:ascii="Times New Roman" w:hAnsi="Times New Roman" w:cs="Times New Roman"/>
          <w:sz w:val="28"/>
          <w:szCs w:val="28"/>
          <w:lang w:val="de-DE"/>
        </w:rPr>
      </w:pPr>
      <w:r w:rsidRPr="007007FF">
        <w:rPr>
          <w:rFonts w:ascii="Times New Roman" w:hAnsi="Times New Roman" w:cs="Times New Roman"/>
          <w:sz w:val="28"/>
          <w:szCs w:val="28"/>
          <w:lang w:val="de-DE"/>
        </w:rPr>
        <w:t xml:space="preserve">- Xây dựng quy trình kiểm định, đánh giá an toàn thông tin; Quản lý vận hành hệ thống kỹ thuật phục vụ đánh giá, kiểm định an toàn thông tin; </w:t>
      </w:r>
    </w:p>
    <w:p w:rsidR="00B64B81" w:rsidRPr="00EF6BD3" w:rsidRDefault="00B64B81"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Nghiên cứu, đề xuất và xây dựng hệ thống tiêu chuẩn phục vụ kiểm định, đánh giá an toàn thông tin;</w:t>
      </w:r>
    </w:p>
    <w:p w:rsidR="00B64B81" w:rsidRPr="00EF6BD3" w:rsidRDefault="00B64B81"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Thực hiện kiểm định, đánh giá an toàn thông tin cho thiết bị, sản phẩm và hệ thống thông tin; Chứng nhận kết quả kiểm định, đánh giá phục vụ công tác công bố hợp chuẩn, hợp quy của cơ quan có thẩm quyề</w:t>
      </w:r>
      <w:r w:rsidR="001127D7">
        <w:rPr>
          <w:rFonts w:ascii="Times New Roman" w:hAnsi="Times New Roman" w:cs="Times New Roman"/>
          <w:sz w:val="28"/>
          <w:szCs w:val="28"/>
          <w:lang w:val="de-DE"/>
        </w:rPr>
        <w:t>n;</w:t>
      </w:r>
    </w:p>
    <w:p w:rsidR="00B64B81" w:rsidRPr="00EF6BD3" w:rsidRDefault="00B64B81" w:rsidP="007007FF">
      <w:pPr>
        <w:pStyle w:val="ListParagraph"/>
        <w:tabs>
          <w:tab w:val="left" w:pos="851"/>
        </w:tabs>
        <w:spacing w:before="120" w:after="120" w:line="281" w:lineRule="auto"/>
        <w:ind w:left="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Cập nhật và duy trì cơ sở dữ liệu về điểm yếu lỗ hổng an toàn thông tin;</w:t>
      </w:r>
    </w:p>
    <w:p w:rsidR="00B64B81" w:rsidRPr="007007FF" w:rsidRDefault="00B64B81" w:rsidP="007007FF">
      <w:pPr>
        <w:pStyle w:val="ListParagraph"/>
        <w:tabs>
          <w:tab w:val="left" w:pos="851"/>
        </w:tabs>
        <w:spacing w:before="120" w:after="120" w:line="281" w:lineRule="auto"/>
        <w:ind w:left="0" w:firstLine="567"/>
        <w:jc w:val="both"/>
        <w:rPr>
          <w:rFonts w:ascii="Times New Roman" w:hAnsi="Times New Roman" w:cs="Times New Roman"/>
          <w:strike/>
          <w:sz w:val="28"/>
          <w:szCs w:val="28"/>
          <w:lang w:val="de-DE"/>
        </w:rPr>
      </w:pPr>
      <w:r w:rsidRPr="00EF6BD3">
        <w:rPr>
          <w:rFonts w:ascii="Times New Roman" w:hAnsi="Times New Roman" w:cs="Times New Roman"/>
          <w:sz w:val="28"/>
          <w:szCs w:val="28"/>
          <w:lang w:val="de-DE"/>
        </w:rPr>
        <w:t>- Kiểm tra, đánh giá về an toàn thông tin đối với hệ thống và các dịch vụ, sản phẩm, giải pháp công nghệ được sử dụng phổ biến trong các cơ quan, tổ chức theo đề nghị; Kiểm tra, đánh giá an toàn thông tin cho các hệ thống thông tin phục vụ Chính phủ điện tử</w:t>
      </w:r>
      <w:r w:rsidR="004F385B">
        <w:rPr>
          <w:rFonts w:ascii="Times New Roman" w:hAnsi="Times New Roman" w:cs="Times New Roman"/>
          <w:sz w:val="28"/>
          <w:szCs w:val="28"/>
          <w:lang w:val="de-DE"/>
        </w:rPr>
        <w:t>;</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Xây dựng và tổ chức triển khai các cơ chế, chính sách, kế hoạch, quy định bảo đảm an toàn thông tin cho các lĩnh vực quan trọ</w:t>
      </w:r>
      <w:r w:rsidR="001127D7">
        <w:rPr>
          <w:rFonts w:ascii="Times New Roman" w:hAnsi="Times New Roman" w:cs="Times New Roman"/>
          <w:sz w:val="28"/>
          <w:szCs w:val="28"/>
          <w:lang w:val="de-DE"/>
        </w:rPr>
        <w:t>ng;</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Đôn đốc, hướng dẫn, kiểm tra công tác xây dựng tiêu chí xác định hệ thống thông tin quan trọng quốc gia, xây dựng danh mục hệ thống thông tin quan trọng quốc gia đối với các chủ quản hệ thống thông tin quan trọ</w:t>
      </w:r>
      <w:r w:rsidR="001127D7">
        <w:rPr>
          <w:rFonts w:ascii="Times New Roman" w:hAnsi="Times New Roman" w:cs="Times New Roman"/>
          <w:sz w:val="28"/>
          <w:szCs w:val="28"/>
          <w:lang w:val="de-DE"/>
        </w:rPr>
        <w:t>ng;</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Nghiên cứu, xây dựng và tổ chức triển khai khung tiêu chuẩn, tiêu chuẩn, quy chuẩn và các tài liệu hướng dẫn bảo đảm an toàn thông tin cho các lĩnh vực quan trọng, hệ thống thông tin quan trọng quố</w:t>
      </w:r>
      <w:r w:rsidR="007A428B">
        <w:rPr>
          <w:rFonts w:ascii="Times New Roman" w:hAnsi="Times New Roman" w:cs="Times New Roman"/>
          <w:sz w:val="28"/>
          <w:szCs w:val="28"/>
          <w:lang w:val="de-DE"/>
        </w:rPr>
        <w:t>c gia;</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Khảo sát, đánh giá thực trạng bảo đảm an toàn thông tin của các lĩnh vực quan trọng; nghiên cứu, học tập kinh nghiệm quốc tế về bảo đảm an toàn thông tin cho các lĩnh vực quan trọ</w:t>
      </w:r>
      <w:r w:rsidR="007A428B">
        <w:rPr>
          <w:rFonts w:ascii="Times New Roman" w:hAnsi="Times New Roman" w:cs="Times New Roman"/>
          <w:sz w:val="28"/>
          <w:szCs w:val="28"/>
          <w:lang w:val="de-DE"/>
        </w:rPr>
        <w:t>ng;</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Hướng dẫn công tác tổ chức bảo đảm an toàn thông tin cho hệ thống thông tin quan trọ</w:t>
      </w:r>
      <w:r w:rsidR="007A428B">
        <w:rPr>
          <w:rFonts w:ascii="Times New Roman" w:hAnsi="Times New Roman" w:cs="Times New Roman"/>
          <w:sz w:val="28"/>
          <w:szCs w:val="28"/>
          <w:lang w:val="de-DE"/>
        </w:rPr>
        <w:t>ng;</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Tổ chức đôn đốc, kiểm tra công tác bảo đảm an toàn thông tin cho các lĩnh vực quan trọng, nhất là hệ thống thông tin quan trọng quố</w:t>
      </w:r>
      <w:r w:rsidR="007A428B">
        <w:rPr>
          <w:rFonts w:ascii="Times New Roman" w:hAnsi="Times New Roman" w:cs="Times New Roman"/>
          <w:sz w:val="28"/>
          <w:szCs w:val="28"/>
          <w:lang w:val="de-DE"/>
        </w:rPr>
        <w:t>c gia;</w:t>
      </w:r>
    </w:p>
    <w:p w:rsid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lastRenderedPageBreak/>
        <w:t>Thực hiện sơ kết, tổng kết, đánh giá, báo cáo tình hình bảo đảm an toàn thông tin của các lĩnh vực quan trọng và hệ thống thông tin quan trọng quố</w:t>
      </w:r>
      <w:r w:rsidR="007A428B">
        <w:rPr>
          <w:rFonts w:ascii="Times New Roman" w:hAnsi="Times New Roman" w:cs="Times New Roman"/>
          <w:sz w:val="28"/>
          <w:szCs w:val="28"/>
          <w:lang w:val="de-DE"/>
        </w:rPr>
        <w:t>c gia;</w:t>
      </w:r>
    </w:p>
    <w:p w:rsidR="0059411F" w:rsidRPr="000E38CF" w:rsidRDefault="0059411F"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59411F">
        <w:rPr>
          <w:rFonts w:ascii="Times New Roman" w:hAnsi="Times New Roman" w:cs="Times New Roman"/>
          <w:sz w:val="28"/>
          <w:szCs w:val="28"/>
          <w:lang w:val="de-DE"/>
        </w:rPr>
        <w:t>Xây dựng, tổng hợp các báo cáo chuyên môn về công tác bảo đảm an toàn thông tin; tổng hợp, báo cáo tình hình bảo đảm an toàn thông tin của các bộ, ngành, đị</w:t>
      </w:r>
      <w:r w:rsidR="007A428B">
        <w:rPr>
          <w:rFonts w:ascii="Times New Roman" w:hAnsi="Times New Roman" w:cs="Times New Roman"/>
          <w:sz w:val="28"/>
          <w:szCs w:val="28"/>
          <w:lang w:val="de-DE"/>
        </w:rPr>
        <w:t>a phương;</w:t>
      </w:r>
    </w:p>
    <w:p w:rsidR="000E38CF" w:rsidRDefault="00405BE2"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405BE2">
        <w:rPr>
          <w:rFonts w:ascii="Times New Roman" w:hAnsi="Times New Roman" w:cs="Times New Roman"/>
          <w:sz w:val="28"/>
          <w:szCs w:val="28"/>
          <w:lang w:val="de-DE"/>
        </w:rPr>
        <w:t>- Tổ chức, đánh giá và xếp hạng mức độ an toàn thông tin của các cơ quan, tổ chức , doanh nghiệp trong nước; đầu mối làm việc với các cơ quan, tổ chức, doanh nghiệp có công bố số liệu, xếp hạng an toàn, an ninh mạng của Việt Nam</w:t>
      </w:r>
      <w:r w:rsidR="007A428B">
        <w:rPr>
          <w:rFonts w:ascii="Times New Roman" w:hAnsi="Times New Roman" w:cs="Times New Roman"/>
          <w:sz w:val="28"/>
          <w:szCs w:val="28"/>
          <w:lang w:val="de-DE"/>
        </w:rPr>
        <w:t>;</w:t>
      </w:r>
    </w:p>
    <w:p w:rsidR="001127D7" w:rsidRPr="007007FF" w:rsidRDefault="001127D7" w:rsidP="007007F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E16B3D">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Quản lý g</w:t>
      </w:r>
      <w:r w:rsidR="00A72A1E" w:rsidRPr="00035C90">
        <w:rPr>
          <w:rFonts w:ascii="Times New Roman" w:hAnsi="Times New Roman" w:cs="Times New Roman"/>
          <w:b/>
          <w:sz w:val="28"/>
          <w:szCs w:val="28"/>
          <w:lang w:val="de-DE"/>
        </w:rPr>
        <w:t>iám sát ATTT</w:t>
      </w:r>
    </w:p>
    <w:p w:rsidR="004B5448" w:rsidRPr="004B5448" w:rsidRDefault="004B5448" w:rsidP="007A428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4B5448">
        <w:rPr>
          <w:rFonts w:ascii="Times New Roman" w:hAnsi="Times New Roman" w:cs="Times New Roman"/>
          <w:sz w:val="28"/>
          <w:szCs w:val="28"/>
          <w:lang w:val="de-DE"/>
        </w:rPr>
        <w:t xml:space="preserve">Tham mưu xây dựng văn bản quy phạm pháp luật, quy chế, quy định và hướng dẫn liên quan đến công tác giám sát an toàn thông tin; xây dựng hệ thống tiêu chuẩn/quy chuẩn kỹ thuật phục vụ kết nối, chia sẻ thông </w:t>
      </w:r>
      <w:r w:rsidR="007A428B">
        <w:rPr>
          <w:rFonts w:ascii="Times New Roman" w:hAnsi="Times New Roman" w:cs="Times New Roman"/>
          <w:sz w:val="28"/>
          <w:szCs w:val="28"/>
          <w:lang w:val="de-DE"/>
        </w:rPr>
        <w:t>tin giám sát an toàn thông tin;</w:t>
      </w:r>
    </w:p>
    <w:p w:rsidR="00AE4A2F" w:rsidRDefault="003D64D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Hướng dẫn</w:t>
      </w:r>
      <w:r w:rsidR="002E4729">
        <w:rPr>
          <w:rFonts w:ascii="Times New Roman" w:hAnsi="Times New Roman" w:cs="Times New Roman"/>
          <w:sz w:val="28"/>
          <w:szCs w:val="28"/>
          <w:lang w:val="de-DE"/>
        </w:rPr>
        <w:t>, đôn đốc</w:t>
      </w:r>
      <w:r w:rsidRPr="00035C90">
        <w:rPr>
          <w:rFonts w:ascii="Times New Roman" w:hAnsi="Times New Roman" w:cs="Times New Roman"/>
          <w:sz w:val="28"/>
          <w:szCs w:val="28"/>
          <w:lang w:val="de-DE"/>
        </w:rPr>
        <w:t xml:space="preserve"> công tác đảm bảo an toàn thông tin</w:t>
      </w:r>
      <w:r w:rsidR="00BD0FB8">
        <w:rPr>
          <w:rFonts w:ascii="Times New Roman" w:hAnsi="Times New Roman" w:cs="Times New Roman"/>
          <w:sz w:val="28"/>
          <w:szCs w:val="28"/>
          <w:lang w:val="de-DE"/>
        </w:rPr>
        <w:t>;</w:t>
      </w:r>
    </w:p>
    <w:p w:rsidR="00AE4A2F" w:rsidRDefault="003D64DB" w:rsidP="002E4729">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Tổ chức giám sát </w:t>
      </w:r>
      <w:r w:rsidR="002E4729" w:rsidRPr="002E4729">
        <w:rPr>
          <w:rFonts w:ascii="Times New Roman" w:hAnsi="Times New Roman" w:cs="Times New Roman"/>
          <w:sz w:val="28"/>
          <w:szCs w:val="28"/>
          <w:lang w:val="de-DE"/>
        </w:rPr>
        <w:t>thu thập, phân tích, cảnh báo về nguy cơ, mã độc, sự cố tấn công mạng; Tổ chức thu thập, khai thác thông tin, phân tích và dự báo về an toàn thông tin phục vụ công tác quản lý nhà nước</w:t>
      </w:r>
      <w:r w:rsidR="00BD0FB8">
        <w:rPr>
          <w:rFonts w:ascii="Times New Roman" w:hAnsi="Times New Roman" w:cs="Times New Roman"/>
          <w:sz w:val="28"/>
          <w:szCs w:val="28"/>
          <w:lang w:val="de-DE"/>
        </w:rPr>
        <w:t>;</w:t>
      </w:r>
    </w:p>
    <w:p w:rsidR="004B5448" w:rsidRDefault="008E0B81" w:rsidP="008E0B81">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8E0B81">
        <w:rPr>
          <w:rFonts w:ascii="Times New Roman" w:hAnsi="Times New Roman" w:cs="Times New Roman"/>
          <w:sz w:val="28"/>
          <w:szCs w:val="28"/>
          <w:lang w:val="de-DE"/>
        </w:rPr>
        <w:t>Giám sát trực tiếp cho các lĩnh vực quan trọng cần ưu tiên bảo đảm an toàn thông tin mạng và hệ thống thông tin quan trọng của các cơ quan Đảng, Nhà nước và đô thị thông minh;</w:t>
      </w:r>
    </w:p>
    <w:p w:rsidR="00AE4A2F" w:rsidRDefault="004B5448" w:rsidP="004B5448">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4B5448">
        <w:rPr>
          <w:rFonts w:ascii="Times New Roman" w:hAnsi="Times New Roman" w:cs="Times New Roman"/>
          <w:sz w:val="28"/>
          <w:szCs w:val="28"/>
          <w:lang w:val="de-DE"/>
        </w:rPr>
        <w:t>Hướng dẫn, hỗ trợ cơ quan, tổ chức thiết lập hệ thống quan trắc cơ sở, kết nối chia sẻ thông tin giám sát với hệ thống giám sát an toàn không gian mạng quốc gia;</w:t>
      </w:r>
    </w:p>
    <w:p w:rsidR="00AE4A2F" w:rsidRDefault="00A946A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T</w:t>
      </w:r>
      <w:r w:rsidR="003D64DB" w:rsidRPr="00035C90">
        <w:rPr>
          <w:rFonts w:ascii="Times New Roman" w:hAnsi="Times New Roman" w:cs="Times New Roman"/>
          <w:sz w:val="28"/>
          <w:szCs w:val="28"/>
          <w:lang w:val="de-DE"/>
        </w:rPr>
        <w:t>iếp nhận thông tin cảnh báo về các sự cố tấn công mạ</w:t>
      </w:r>
      <w:r w:rsidR="00AA4EBE">
        <w:rPr>
          <w:rFonts w:ascii="Times New Roman" w:hAnsi="Times New Roman" w:cs="Times New Roman"/>
          <w:sz w:val="28"/>
          <w:szCs w:val="28"/>
          <w:lang w:val="de-DE"/>
        </w:rPr>
        <w:t>ng;</w:t>
      </w:r>
    </w:p>
    <w:p w:rsidR="00AE4A2F" w:rsidRDefault="003D64D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làm đầu mối tập trung về mặt kỹ thuật, chỉ đạo các doanh nghiệp cung cấp dịch vụ viễn thông, Internet (ISP) thực hiện các hoạt động, nhiệm vụ bảo đảm an toàn thông tin mạ</w:t>
      </w:r>
      <w:r w:rsidR="00BD0FB8">
        <w:rPr>
          <w:rFonts w:ascii="Times New Roman" w:hAnsi="Times New Roman" w:cs="Times New Roman"/>
          <w:sz w:val="28"/>
          <w:szCs w:val="28"/>
          <w:lang w:val="de-DE"/>
        </w:rPr>
        <w:t>ng;</w:t>
      </w:r>
    </w:p>
    <w:p w:rsidR="004B5448" w:rsidRDefault="004B5448" w:rsidP="004B5448">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4B5448">
        <w:rPr>
          <w:rFonts w:ascii="Times New Roman" w:hAnsi="Times New Roman" w:cs="Times New Roman"/>
          <w:sz w:val="28"/>
          <w:szCs w:val="28"/>
          <w:lang w:val="de-DE"/>
        </w:rPr>
        <w:t>Giám sát và cảnh báo các sự kiện tấn công mạng ghi nhận được từ hệ thống kỹ thuật; Tổng hợp, thống kê thông tin, số liệu và xây dựng báo cáo giám sát an toàn thông tin</w:t>
      </w:r>
      <w:r>
        <w:rPr>
          <w:rFonts w:ascii="Times New Roman" w:hAnsi="Times New Roman" w:cs="Times New Roman"/>
          <w:sz w:val="28"/>
          <w:szCs w:val="28"/>
          <w:lang w:val="de-DE"/>
        </w:rPr>
        <w:t>;</w:t>
      </w:r>
    </w:p>
    <w:p w:rsidR="00AE4A2F" w:rsidRDefault="003D64D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xử lý khắc phục các sự cố tấn công mạ</w:t>
      </w:r>
      <w:r w:rsidR="00BD0FB8">
        <w:rPr>
          <w:rFonts w:ascii="Times New Roman" w:hAnsi="Times New Roman" w:cs="Times New Roman"/>
          <w:sz w:val="28"/>
          <w:szCs w:val="28"/>
          <w:lang w:val="de-DE"/>
        </w:rPr>
        <w:t>ng;</w:t>
      </w:r>
    </w:p>
    <w:p w:rsidR="00AE4A2F" w:rsidRDefault="003D64D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Điều phối các lực lượng cùng nhau xử lý các sự cố tấn công mạ</w:t>
      </w:r>
      <w:r w:rsidR="00BD0FB8">
        <w:rPr>
          <w:rFonts w:ascii="Times New Roman" w:hAnsi="Times New Roman" w:cs="Times New Roman"/>
          <w:sz w:val="28"/>
          <w:szCs w:val="28"/>
          <w:lang w:val="de-DE"/>
        </w:rPr>
        <w:t>ng;</w:t>
      </w:r>
    </w:p>
    <w:p w:rsidR="00AE4A2F" w:rsidRDefault="003D64D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Quản lý, vận hành số liệu, cơ sở dữ liệu về tấn công mạng: Cải tiến, cập nhật thông tin/dữ liệu về tấn công mạng lên các hệ thống chia sẻ</w:t>
      </w:r>
      <w:r w:rsidR="00BD0FB8">
        <w:rPr>
          <w:rFonts w:ascii="Times New Roman" w:hAnsi="Times New Roman" w:cs="Times New Roman"/>
          <w:sz w:val="28"/>
          <w:szCs w:val="28"/>
          <w:lang w:val="de-DE"/>
        </w:rPr>
        <w:t xml:space="preserve"> thông tin;</w:t>
      </w:r>
    </w:p>
    <w:p w:rsidR="002A218D" w:rsidRDefault="002A218D" w:rsidP="002A218D">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2A218D">
        <w:rPr>
          <w:rFonts w:ascii="Times New Roman" w:hAnsi="Times New Roman" w:cs="Times New Roman"/>
          <w:sz w:val="28"/>
          <w:szCs w:val="28"/>
          <w:lang w:val="de-DE"/>
        </w:rPr>
        <w:t xml:space="preserve">Hỗ trợ các </w:t>
      </w:r>
      <w:r w:rsidR="007A428B">
        <w:rPr>
          <w:rFonts w:ascii="Times New Roman" w:hAnsi="Times New Roman" w:cs="Times New Roman"/>
          <w:sz w:val="28"/>
          <w:szCs w:val="28"/>
          <w:lang w:val="de-DE"/>
        </w:rPr>
        <w:t xml:space="preserve">cơ quan, đơn vị </w:t>
      </w:r>
      <w:r w:rsidRPr="002A218D">
        <w:rPr>
          <w:rFonts w:ascii="Times New Roman" w:hAnsi="Times New Roman" w:cs="Times New Roman"/>
          <w:sz w:val="28"/>
          <w:szCs w:val="28"/>
          <w:lang w:val="de-DE"/>
        </w:rPr>
        <w:t>nâng cao năng lực giám sát, phân tích thông tin trên không gian mạng liên quan đến ngành, lĩnh vực, địa phương mình</w:t>
      </w:r>
      <w:r>
        <w:rPr>
          <w:rFonts w:ascii="Times New Roman" w:hAnsi="Times New Roman" w:cs="Times New Roman"/>
          <w:sz w:val="28"/>
          <w:szCs w:val="28"/>
          <w:lang w:val="de-DE"/>
        </w:rPr>
        <w:t>;</w:t>
      </w:r>
    </w:p>
    <w:p w:rsidR="002A218D" w:rsidRDefault="002A218D" w:rsidP="002A218D">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2A218D">
        <w:rPr>
          <w:rFonts w:ascii="Times New Roman" w:hAnsi="Times New Roman" w:cs="Times New Roman"/>
          <w:sz w:val="28"/>
          <w:szCs w:val="28"/>
          <w:lang w:val="de-DE"/>
        </w:rPr>
        <w:lastRenderedPageBreak/>
        <w:t>Phối hợp trong công tác điều phối, xử lý về kỹ thuật đối với nguồn thông tin vi phạm pháp luật trên mạng</w:t>
      </w:r>
      <w:r>
        <w:rPr>
          <w:rFonts w:ascii="Times New Roman" w:hAnsi="Times New Roman" w:cs="Times New Roman"/>
          <w:sz w:val="28"/>
          <w:szCs w:val="28"/>
          <w:lang w:val="de-DE"/>
        </w:rPr>
        <w:t>;</w:t>
      </w:r>
    </w:p>
    <w:p w:rsidR="008E0B81" w:rsidRDefault="008E0B81">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8E0B81">
        <w:rPr>
          <w:rFonts w:ascii="Times New Roman" w:hAnsi="Times New Roman" w:cs="Times New Roman"/>
          <w:sz w:val="28"/>
          <w:szCs w:val="28"/>
          <w:lang w:val="de-DE"/>
        </w:rPr>
        <w:t>Tham mưu xây dựng hệ thống tiêu chuẩn/quy chuẩn kỹ thuật phục vụ kết nối, chia sẻ thông</w:t>
      </w:r>
      <w:r w:rsidR="00445AA4">
        <w:rPr>
          <w:rFonts w:ascii="Times New Roman" w:hAnsi="Times New Roman" w:cs="Times New Roman"/>
          <w:sz w:val="28"/>
          <w:szCs w:val="28"/>
          <w:lang w:val="de-DE"/>
        </w:rPr>
        <w:t xml:space="preserve"> tin giám sát an toàn thông tin;</w:t>
      </w:r>
    </w:p>
    <w:p w:rsidR="00445AA4" w:rsidRPr="007007FF" w:rsidRDefault="00445AA4" w:rsidP="00ED0A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E16B3D">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sidRPr="007007FF">
        <w:rPr>
          <w:rFonts w:ascii="Times New Roman" w:hAnsi="Times New Roman" w:cs="Times New Roman"/>
          <w:b/>
          <w:sz w:val="28"/>
          <w:szCs w:val="28"/>
          <w:lang w:val="de-DE"/>
        </w:rPr>
        <w:t>Quản lý</w:t>
      </w:r>
      <w:r>
        <w:rPr>
          <w:rFonts w:ascii="Times New Roman" w:hAnsi="Times New Roman" w:cs="Times New Roman"/>
          <w:b/>
          <w:sz w:val="28"/>
          <w:szCs w:val="28"/>
          <w:lang w:val="de-DE"/>
        </w:rPr>
        <w:t xml:space="preserve"> n</w:t>
      </w:r>
      <w:r w:rsidR="007C7875" w:rsidRPr="00035C90">
        <w:rPr>
          <w:rFonts w:ascii="Times New Roman" w:hAnsi="Times New Roman" w:cs="Times New Roman"/>
          <w:b/>
          <w:sz w:val="28"/>
          <w:szCs w:val="28"/>
          <w:lang w:val="de-DE"/>
        </w:rPr>
        <w:t>ghiên cứu và phát triển về</w:t>
      </w:r>
      <w:r w:rsidR="001B4BDA" w:rsidRPr="00035C90">
        <w:rPr>
          <w:rFonts w:ascii="Times New Roman" w:hAnsi="Times New Roman" w:cs="Times New Roman"/>
          <w:b/>
          <w:sz w:val="28"/>
          <w:szCs w:val="28"/>
          <w:lang w:val="de-DE"/>
        </w:rPr>
        <w:t xml:space="preserve"> ATTT</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Tham mưu, đề xuất và xây dựng quy định về hoạt động đánh giá, kiểm định và công bố hợp chuẩn, hợp quy về an toàn hệ thống thông tin; </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mưu quản lý chất lượng sản phẩm, dịch vụ an toàn thông tin mạng (trừ sản phẩm, dịch vụ mật mã dân sự); chứng nhận hợp quy về an toàn thông tin mạng; quản lý, kiểm tra, giám sát việc công bố hợp quy, sử dụng dấu hợp quy đối với sản phẩm an toàn thông tin mạng; quản lý, kiểm tra, giám sát việc công bố hợp quy về an toàn thông tin đối với hệ thống thông tin;</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hệ thống tiêu chuẩn, quy chuẩn phục vụ công tác đánh giá, kiểm định hợp chuẩn, hợp quy cho hệ thống thông tin;</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quy trình và hướng dẫn hoạt động đánh giá, kiểm định và công bố hợp chuẩn, hợp quy về an toàn hệ thống thông tin;</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Tổ chức thực hiện đánh giá, kiểm định và công bố hợp quy về an toàn thông tin cho hệ thố</w:t>
      </w:r>
      <w:r w:rsidR="007C64AA">
        <w:rPr>
          <w:rFonts w:ascii="Times New Roman" w:hAnsi="Times New Roman" w:cs="Times New Roman"/>
          <w:sz w:val="28"/>
          <w:szCs w:val="28"/>
          <w:lang w:val="de-DE"/>
        </w:rPr>
        <w:t>ng thông tin;</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các định mức kinh tế - kỹ thuật lĩnh vực an toàn thông tin;</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Hướng dẫn, đôn đốc, kiểm tra công tác áp dụng định mức kinh tế - kỹ thuật về an toàn thông tin tại các bộ, ngành, địa phương;</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Góp ý cho các định mức kinh tế - kỹ thuật thuộc lĩnh vực thông tin và truyền thông và các lĩnh vực khác khi được lấy ý kiến;</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bổ sung, cập nhật và tổ chức triển khai, tổng hợp số liệu của Bộ chỉ số đo lường (KPI) quản lý nhà nước, phát triển lĩnh vực an toàn thông tin định kỳ hàng năm, quý, tháng;</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Quản lý và tổ chức thực hiện công tác điều tra, khảo sát, tổng hợp, thống kê các thông tin, số liệu chuyên ngành phục vụ công tác quản lý nhà nước về an toàn thông tin;</w:t>
      </w:r>
    </w:p>
    <w:p w:rsidR="00AE4A2F"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các tiêu chí và tổ chức điều tra, khảo sát, tổng hợp, đánh giá mức độ bảo đảm an toàn thông tin hàng năm của các bộ, ngành, địa phương;</w:t>
      </w:r>
    </w:p>
    <w:p w:rsidR="00405BE2" w:rsidRDefault="00405BE2"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405BE2">
        <w:rPr>
          <w:rFonts w:ascii="Times New Roman" w:hAnsi="Times New Roman" w:cs="Times New Roman"/>
          <w:sz w:val="28"/>
          <w:szCs w:val="28"/>
          <w:lang w:val="de-DE"/>
        </w:rPr>
        <w:t>- Nghiên cứu, xây dựng các báo cáo chuyên đề về bảo đảm an toàn thông tin đối với các lĩnh vức mới như 5G, IoT, Smart City ....,</w:t>
      </w:r>
    </w:p>
    <w:p w:rsidR="00F252A1" w:rsidRDefault="001C22F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Xây dựng các báo cáo định kỳ hoặc đột xuất về công tác định mức kinh tế - kỹ thuật và thống kê chuyên ngành theo quy định</w:t>
      </w:r>
      <w:r w:rsidR="00F252A1">
        <w:rPr>
          <w:rFonts w:ascii="Times New Roman" w:hAnsi="Times New Roman" w:cs="Times New Roman"/>
          <w:sz w:val="28"/>
          <w:szCs w:val="28"/>
          <w:lang w:val="de-DE"/>
        </w:rPr>
        <w:t>;</w:t>
      </w:r>
    </w:p>
    <w:p w:rsidR="00AE4A2F" w:rsidRPr="007007FF" w:rsidRDefault="00F252A1" w:rsidP="00ED0A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3779B8" w:rsidRPr="007007FF" w:rsidRDefault="00E16B3D" w:rsidP="007007FF">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Quản lý đ</w:t>
      </w:r>
      <w:r w:rsidR="007C7875" w:rsidRPr="00035C90">
        <w:rPr>
          <w:rFonts w:ascii="Times New Roman" w:hAnsi="Times New Roman" w:cs="Times New Roman"/>
          <w:b/>
          <w:sz w:val="28"/>
          <w:szCs w:val="28"/>
          <w:lang w:val="de-DE"/>
        </w:rPr>
        <w:t xml:space="preserve">ào tạo và </w:t>
      </w:r>
      <w:r w:rsidR="003779B8">
        <w:rPr>
          <w:rFonts w:ascii="Times New Roman" w:hAnsi="Times New Roman" w:cs="Times New Roman"/>
          <w:b/>
          <w:sz w:val="28"/>
          <w:szCs w:val="28"/>
          <w:lang w:val="de-DE"/>
        </w:rPr>
        <w:t>t</w:t>
      </w:r>
      <w:r w:rsidR="003779B8" w:rsidRPr="007007FF">
        <w:rPr>
          <w:rFonts w:ascii="Times New Roman" w:hAnsi="Times New Roman" w:cs="Times New Roman"/>
          <w:b/>
          <w:sz w:val="28"/>
          <w:szCs w:val="28"/>
          <w:lang w:val="de-DE"/>
        </w:rPr>
        <w:t>uyên truyền nâng cao nhận thứ</w:t>
      </w:r>
      <w:r w:rsidR="00F252A1" w:rsidRPr="00ED0A03">
        <w:rPr>
          <w:rFonts w:ascii="Times New Roman" w:hAnsi="Times New Roman" w:cs="Times New Roman"/>
          <w:b/>
          <w:sz w:val="28"/>
          <w:szCs w:val="28"/>
          <w:lang w:val="de-DE"/>
        </w:rPr>
        <w:t>c,</w:t>
      </w:r>
      <w:r w:rsidR="003779B8" w:rsidRPr="007007FF">
        <w:rPr>
          <w:rFonts w:ascii="Times New Roman" w:hAnsi="Times New Roman" w:cs="Times New Roman"/>
          <w:b/>
          <w:sz w:val="28"/>
          <w:szCs w:val="28"/>
          <w:lang w:val="de-DE"/>
        </w:rPr>
        <w:t xml:space="preserve"> phổ biến kiến thức về</w:t>
      </w:r>
      <w:r w:rsidR="00F252A1" w:rsidRPr="00ED0A03">
        <w:rPr>
          <w:rFonts w:ascii="Times New Roman" w:hAnsi="Times New Roman" w:cs="Times New Roman"/>
          <w:b/>
          <w:sz w:val="28"/>
          <w:szCs w:val="28"/>
          <w:lang w:val="de-DE"/>
        </w:rPr>
        <w:t xml:space="preserve"> </w:t>
      </w:r>
      <w:r w:rsidR="00F252A1">
        <w:rPr>
          <w:rFonts w:ascii="Times New Roman" w:hAnsi="Times New Roman" w:cs="Times New Roman"/>
          <w:b/>
          <w:sz w:val="28"/>
          <w:szCs w:val="28"/>
          <w:lang w:val="de-DE"/>
        </w:rPr>
        <w:t>ATTT</w:t>
      </w:r>
      <w:r w:rsidR="003779B8" w:rsidRPr="007007FF">
        <w:rPr>
          <w:rFonts w:ascii="Times New Roman" w:hAnsi="Times New Roman" w:cs="Times New Roman"/>
          <w:b/>
          <w:sz w:val="28"/>
          <w:szCs w:val="28"/>
          <w:lang w:val="de-DE"/>
        </w:rPr>
        <w:t xml:space="preserve"> </w:t>
      </w:r>
    </w:p>
    <w:p w:rsidR="00EF32F6" w:rsidRPr="007007FF" w:rsidRDefault="00EF32F6" w:rsidP="007007FF">
      <w:pPr>
        <w:tabs>
          <w:tab w:val="left" w:pos="993"/>
        </w:tabs>
        <w:spacing w:before="120" w:after="120" w:line="281"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007FF">
        <w:rPr>
          <w:rFonts w:ascii="Times New Roman" w:hAnsi="Times New Roman" w:cs="Times New Roman"/>
          <w:sz w:val="28"/>
          <w:szCs w:val="28"/>
          <w:lang w:val="de-DE"/>
        </w:rPr>
        <w:t>Xây dựng cơ chế, chính sách, chương trình, kế hoạch và hướng dẫn và tổ chức triển khai các hoạt động đào tạo, phát triển nguồn nhân lực và thị trườ</w:t>
      </w:r>
      <w:r>
        <w:rPr>
          <w:rFonts w:ascii="Times New Roman" w:hAnsi="Times New Roman" w:cs="Times New Roman"/>
          <w:sz w:val="28"/>
          <w:szCs w:val="28"/>
          <w:lang w:val="de-DE"/>
        </w:rPr>
        <w:t>ng;</w:t>
      </w:r>
    </w:p>
    <w:p w:rsidR="00EF32F6" w:rsidRPr="007007FF" w:rsidRDefault="00EF32F6" w:rsidP="007007FF">
      <w:pPr>
        <w:tabs>
          <w:tab w:val="left" w:pos="993"/>
        </w:tabs>
        <w:spacing w:before="120" w:after="120" w:line="281"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007FF">
        <w:rPr>
          <w:rFonts w:ascii="Times New Roman" w:hAnsi="Times New Roman" w:cs="Times New Roman"/>
          <w:sz w:val="28"/>
          <w:szCs w:val="28"/>
          <w:lang w:val="de-DE"/>
        </w:rPr>
        <w:t>Hướng dẫn, phối hợp với các bộ, ngành, địa phương và các cơ quan, tổ chức xây dựng và triển khai kế hoạch đào tạo, phát triển nguồn nhân lự</w:t>
      </w:r>
      <w:r>
        <w:rPr>
          <w:rFonts w:ascii="Times New Roman" w:hAnsi="Times New Roman" w:cs="Times New Roman"/>
          <w:sz w:val="28"/>
          <w:szCs w:val="28"/>
          <w:lang w:val="de-DE"/>
        </w:rPr>
        <w:t>c;</w:t>
      </w:r>
    </w:p>
    <w:p w:rsidR="00EF32F6" w:rsidRPr="007007FF" w:rsidRDefault="00EF32F6" w:rsidP="007007FF">
      <w:pPr>
        <w:tabs>
          <w:tab w:val="left" w:pos="993"/>
        </w:tabs>
        <w:spacing w:before="120" w:after="120" w:line="281"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007FF">
        <w:rPr>
          <w:rFonts w:ascii="Times New Roman" w:hAnsi="Times New Roman" w:cs="Times New Roman"/>
          <w:sz w:val="28"/>
          <w:szCs w:val="28"/>
          <w:lang w:val="de-DE"/>
        </w:rPr>
        <w:t xml:space="preserve">Làm việc với các cơ quan chức năng, các cơ sở đào tạo để thúc đẩy và nâng cao chất lượng công tác đào tạo, giáo dục về an </w:t>
      </w:r>
      <w:r>
        <w:rPr>
          <w:rFonts w:ascii="Times New Roman" w:hAnsi="Times New Roman" w:cs="Times New Roman"/>
          <w:sz w:val="28"/>
          <w:szCs w:val="28"/>
          <w:lang w:val="de-DE"/>
        </w:rPr>
        <w:t>toàn thông tin;</w:t>
      </w:r>
    </w:p>
    <w:p w:rsidR="00EF32F6" w:rsidRPr="007007FF" w:rsidRDefault="00EF32F6" w:rsidP="007007FF">
      <w:pPr>
        <w:tabs>
          <w:tab w:val="left" w:pos="993"/>
        </w:tabs>
        <w:spacing w:before="120" w:after="120" w:line="281"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007FF">
        <w:rPr>
          <w:rFonts w:ascii="Times New Roman" w:hAnsi="Times New Roman" w:cs="Times New Roman"/>
          <w:sz w:val="28"/>
          <w:szCs w:val="28"/>
          <w:lang w:val="de-DE"/>
        </w:rPr>
        <w:t>Tổ chức kiểm tra, đánh giá năng lực an toàn thông tin đối với nhân sự chuyên trách; huy động nguồn lực xã hội và tổ chức đạo tạo cho cộng đồng theo hình thức xã hộ</w:t>
      </w:r>
      <w:r>
        <w:rPr>
          <w:rFonts w:ascii="Times New Roman" w:hAnsi="Times New Roman" w:cs="Times New Roman"/>
          <w:sz w:val="28"/>
          <w:szCs w:val="28"/>
          <w:lang w:val="de-DE"/>
        </w:rPr>
        <w:t>i hóa;</w:t>
      </w:r>
      <w:r w:rsidR="00B64B81">
        <w:rPr>
          <w:rFonts w:ascii="Times New Roman" w:hAnsi="Times New Roman" w:cs="Times New Roman"/>
          <w:sz w:val="28"/>
          <w:szCs w:val="28"/>
          <w:lang w:val="de-DE"/>
        </w:rPr>
        <w:t xml:space="preserve"> </w:t>
      </w:r>
    </w:p>
    <w:p w:rsidR="00EF32F6" w:rsidRPr="007007FF" w:rsidRDefault="00EF32F6" w:rsidP="007007FF">
      <w:pPr>
        <w:tabs>
          <w:tab w:val="left" w:pos="993"/>
        </w:tabs>
        <w:spacing w:before="120" w:after="120" w:line="281"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007FF">
        <w:rPr>
          <w:rFonts w:ascii="Times New Roman" w:hAnsi="Times New Roman" w:cs="Times New Roman"/>
          <w:sz w:val="28"/>
          <w:szCs w:val="28"/>
          <w:lang w:val="de-DE"/>
        </w:rPr>
        <w:t>Kết nối, huy động, tổ chức hoạt động của mạng lưới chuyên gia an toàn thông tin trong nước và nước ngoài góp phần vào bảo đảm an toàn thông tin quố</w:t>
      </w:r>
      <w:r>
        <w:rPr>
          <w:rFonts w:ascii="Times New Roman" w:hAnsi="Times New Roman" w:cs="Times New Roman"/>
          <w:sz w:val="28"/>
          <w:szCs w:val="28"/>
          <w:lang w:val="de-DE"/>
        </w:rPr>
        <w:t>c gia;</w:t>
      </w:r>
    </w:p>
    <w:p w:rsidR="00B64B81" w:rsidRPr="00EF6BD3" w:rsidRDefault="00B64B81" w:rsidP="00B64B81">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Xây dựng và triển khai các chính sách, kế hoạch, chiến dịch tuyên truyền, nâng cao nhận thức về an toàn thông tin (giai đoạn, hàng năm, theo sự kiện,...)</w:t>
      </w:r>
      <w:r>
        <w:rPr>
          <w:rFonts w:ascii="Times New Roman" w:hAnsi="Times New Roman" w:cs="Times New Roman"/>
          <w:sz w:val="28"/>
          <w:szCs w:val="28"/>
          <w:lang w:val="de-DE"/>
        </w:rPr>
        <w:t>;</w:t>
      </w:r>
    </w:p>
    <w:p w:rsidR="00B64B81" w:rsidRPr="00EF6BD3" w:rsidRDefault="00B64B81" w:rsidP="00B64B81">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Lập kế hoạch, điều phối, tổ chức triển khai các sự kiện, chương trình tuyên truyền nâng cao nhận thức và phổ biến kiến thức;</w:t>
      </w:r>
    </w:p>
    <w:p w:rsidR="00B64B81" w:rsidRPr="00EF6BD3" w:rsidRDefault="00B64B81" w:rsidP="00B64B81">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Hướng dẫn, điều phối hoạt động tuyên truyền nâng cao nhận thức và phổ biến kiến thức cho các bộ, ngành, địa phương và các cơ quan, tổ chức;</w:t>
      </w:r>
    </w:p>
    <w:p w:rsidR="00B64B81" w:rsidRPr="00EF6BD3" w:rsidRDefault="00B64B81" w:rsidP="00B64B81">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Thẩm định, góp ý chuyên môn đối với các nội dung, chương trình, sự kiện, ấn phẩm tuyên truyền nâng cao nhận thức và phổ biến kiến thức;</w:t>
      </w:r>
    </w:p>
    <w:p w:rsidR="00B64B81" w:rsidRPr="00EF6BD3" w:rsidRDefault="00B64B81" w:rsidP="00B64B81">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Tổ chức, quản lý các hoạt động truyền thông phục vụ các hoạt động quản lý nhà nước; đầu mối công bố thông tin, số liệu cho các cơ quan nhà nước, tổ chức liên quan trong nước, cơ quan thông tấn, báo chí;</w:t>
      </w:r>
    </w:p>
    <w:p w:rsidR="00B64B81" w:rsidRPr="00EF6BD3" w:rsidRDefault="00B64B81" w:rsidP="00B64B81">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Tổ chức, xây dựng và quản lý các kênh truyền thông, tuyên truyền về an toàn thông tin, đặc biệt là trên các mạng xã hội;</w:t>
      </w:r>
    </w:p>
    <w:p w:rsidR="00B64B81" w:rsidRPr="00EF6BD3" w:rsidRDefault="00B64B81" w:rsidP="00B64B81">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EF6BD3">
        <w:rPr>
          <w:rFonts w:ascii="Times New Roman" w:hAnsi="Times New Roman" w:cs="Times New Roman"/>
          <w:sz w:val="28"/>
          <w:szCs w:val="28"/>
          <w:lang w:val="de-DE"/>
        </w:rPr>
        <w:t>- Tổ chức theo dõi, đánh giá kết quả và tác động của các hoạt động truyền thông; đề xuất các phương án, giải pháp nâng cao hiệu quả hoạt động truyền thông;</w:t>
      </w:r>
    </w:p>
    <w:p w:rsidR="00B64B81" w:rsidRDefault="0060221B"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S</w:t>
      </w:r>
      <w:r w:rsidR="00B64B81" w:rsidRPr="00EF6BD3">
        <w:rPr>
          <w:rFonts w:ascii="Times New Roman" w:hAnsi="Times New Roman" w:cs="Times New Roman"/>
          <w:sz w:val="28"/>
          <w:szCs w:val="28"/>
          <w:lang w:val="de-DE"/>
        </w:rPr>
        <w:t>ơ kết, tổng kết, đánh giá kết quả triển khai truyền thông, tuyên truyền nâng cao nhận thức và phổ biến kiến thức</w:t>
      </w:r>
      <w:r w:rsidR="00F252A1">
        <w:rPr>
          <w:rFonts w:ascii="Times New Roman" w:hAnsi="Times New Roman" w:cs="Times New Roman"/>
          <w:sz w:val="28"/>
          <w:szCs w:val="28"/>
          <w:lang w:val="de-DE"/>
        </w:rPr>
        <w:t>;</w:t>
      </w:r>
    </w:p>
    <w:p w:rsidR="00F252A1" w:rsidRPr="007007FF" w:rsidRDefault="00F252A1" w:rsidP="007007F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E16B3D">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sidRPr="007007FF">
        <w:rPr>
          <w:rFonts w:ascii="Times New Roman" w:hAnsi="Times New Roman" w:cs="Times New Roman"/>
          <w:b/>
          <w:sz w:val="28"/>
          <w:szCs w:val="28"/>
          <w:lang w:val="de-DE"/>
        </w:rPr>
        <w:t xml:space="preserve">Quản lý </w:t>
      </w:r>
      <w:r w:rsidRPr="00E16B3D">
        <w:rPr>
          <w:rFonts w:ascii="Times New Roman" w:hAnsi="Times New Roman" w:cs="Times New Roman"/>
          <w:b/>
          <w:sz w:val="28"/>
          <w:szCs w:val="28"/>
          <w:lang w:val="de-DE"/>
        </w:rPr>
        <w:t>p</w:t>
      </w:r>
      <w:r w:rsidR="007C7875" w:rsidRPr="00035C90">
        <w:rPr>
          <w:rFonts w:ascii="Times New Roman" w:hAnsi="Times New Roman" w:cs="Times New Roman"/>
          <w:b/>
          <w:sz w:val="28"/>
          <w:szCs w:val="28"/>
          <w:lang w:val="de-DE"/>
        </w:rPr>
        <w:t>hòng, chống tấn công mạ</w:t>
      </w:r>
      <w:r w:rsidR="000035AB" w:rsidRPr="00035C90">
        <w:rPr>
          <w:rFonts w:ascii="Times New Roman" w:hAnsi="Times New Roman" w:cs="Times New Roman"/>
          <w:b/>
          <w:sz w:val="28"/>
          <w:szCs w:val="28"/>
          <w:lang w:val="de-DE"/>
        </w:rPr>
        <w:t>ng</w:t>
      </w:r>
    </w:p>
    <w:p w:rsidR="008E0B81" w:rsidRDefault="008E0B81">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Phòng ch</w:t>
      </w:r>
      <w:r>
        <w:rPr>
          <w:rFonts w:ascii="Times New Roman" w:hAnsi="Times New Roman" w:cs="Times New Roman"/>
          <w:sz w:val="28"/>
          <w:szCs w:val="28"/>
          <w:lang w:val="de-DE"/>
        </w:rPr>
        <w:t>ố</w:t>
      </w:r>
      <w:r w:rsidRPr="00035C90">
        <w:rPr>
          <w:rFonts w:ascii="Times New Roman" w:hAnsi="Times New Roman" w:cs="Times New Roman"/>
          <w:sz w:val="28"/>
          <w:szCs w:val="28"/>
          <w:lang w:val="de-DE"/>
        </w:rPr>
        <w:t>ng mã độc</w:t>
      </w:r>
      <w:r>
        <w:rPr>
          <w:rFonts w:ascii="Times New Roman" w:hAnsi="Times New Roman" w:cs="Times New Roman"/>
          <w:sz w:val="28"/>
          <w:szCs w:val="28"/>
          <w:lang w:val="de-DE"/>
        </w:rPr>
        <w:t>;</w:t>
      </w:r>
    </w:p>
    <w:p w:rsidR="00DA7CB0" w:rsidRPr="007007FF" w:rsidRDefault="00DA7CB0">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8E0B81">
        <w:rPr>
          <w:rFonts w:ascii="Times New Roman" w:hAnsi="Times New Roman" w:cs="Times New Roman"/>
          <w:sz w:val="28"/>
          <w:szCs w:val="28"/>
          <w:lang w:val="de-DE"/>
        </w:rPr>
        <w:lastRenderedPageBreak/>
        <w:t xml:space="preserve">Tham mưu về phương án triển khai các hệ thống hạ tầng kỹ thuật </w:t>
      </w:r>
      <w:r w:rsidRPr="001A1922">
        <w:rPr>
          <w:rFonts w:ascii="Times New Roman" w:hAnsi="Times New Roman" w:cs="Times New Roman"/>
          <w:sz w:val="28"/>
          <w:szCs w:val="28"/>
          <w:lang w:val="de-DE"/>
        </w:rPr>
        <w:t>tập trung quy mô quốc gia</w:t>
      </w:r>
      <w:r>
        <w:rPr>
          <w:rFonts w:ascii="Times New Roman" w:hAnsi="Times New Roman" w:cs="Times New Roman"/>
          <w:sz w:val="28"/>
          <w:szCs w:val="28"/>
          <w:lang w:val="de-DE"/>
        </w:rPr>
        <w:t>, bộ/ngành/địa phương</w:t>
      </w:r>
      <w:r w:rsidRPr="001A1922">
        <w:rPr>
          <w:rFonts w:ascii="Times New Roman" w:hAnsi="Times New Roman" w:cs="Times New Roman"/>
          <w:sz w:val="28"/>
          <w:szCs w:val="28"/>
          <w:lang w:val="de-DE"/>
        </w:rPr>
        <w:t xml:space="preserve"> để xử lý</w:t>
      </w:r>
      <w:r w:rsidRPr="008E0B81">
        <w:rPr>
          <w:rFonts w:ascii="Times New Roman" w:hAnsi="Times New Roman" w:cs="Times New Roman"/>
          <w:sz w:val="28"/>
          <w:szCs w:val="28"/>
          <w:lang w:val="de-DE"/>
        </w:rPr>
        <w:t>, giảm thiểu tấn công mạng, hỗ trợ giám sát an toàn thông tin cho hệ thống thông tin cung cấp dịch vụ công trực tuyến, phát triển Chính phủ điện tử</w:t>
      </w:r>
      <w:r>
        <w:rPr>
          <w:rFonts w:ascii="Times New Roman" w:hAnsi="Times New Roman" w:cs="Times New Roman"/>
          <w:sz w:val="28"/>
          <w:szCs w:val="28"/>
          <w:lang w:val="de-DE"/>
        </w:rPr>
        <w:t>, Chuyển đổi số</w:t>
      </w:r>
      <w:r w:rsidRPr="008E0B81">
        <w:rPr>
          <w:rFonts w:ascii="Times New Roman" w:hAnsi="Times New Roman" w:cs="Times New Roman"/>
          <w:sz w:val="28"/>
          <w:szCs w:val="28"/>
          <w:lang w:val="de-DE"/>
        </w:rPr>
        <w:t>;</w:t>
      </w:r>
    </w:p>
    <w:p w:rsidR="00AE4A2F" w:rsidRDefault="000035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Quản lý công tác thống kê, thu thập, phân tích và cảnh báo sớm về ATTT của các bộ, ngành trung ương, thành phố lớ</w:t>
      </w:r>
      <w:r w:rsidR="00AA4EBE">
        <w:rPr>
          <w:rFonts w:ascii="Times New Roman" w:hAnsi="Times New Roman" w:cs="Times New Roman"/>
          <w:sz w:val="28"/>
          <w:szCs w:val="28"/>
          <w:lang w:val="de-DE"/>
        </w:rPr>
        <w:t>n;</w:t>
      </w:r>
    </w:p>
    <w:p w:rsidR="00AE4A2F" w:rsidRDefault="000035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kiểm tra, đánh giá về an toàn thông tin đối với hệ thống và các dịch vụ, sản phẩm, giải pháp công nghệ được sử dụng phổ biến trong các cơ quan, tổ chức nhà nước, đặc biệt là các hệ thống thông tin quan trọng của Chính phủ</w:t>
      </w:r>
      <w:r w:rsidR="00AA4EBE">
        <w:rPr>
          <w:rFonts w:ascii="Times New Roman" w:hAnsi="Times New Roman" w:cs="Times New Roman"/>
          <w:sz w:val="28"/>
          <w:szCs w:val="28"/>
          <w:lang w:val="de-DE"/>
        </w:rPr>
        <w:t>;</w:t>
      </w:r>
    </w:p>
    <w:p w:rsidR="00AE4A2F" w:rsidRDefault="000035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Quản lý, điều hành các hệ thống kỹ thuật bảo đảm an toàn mạng quốc gia, trong đó có hệ thống xử lý tấn công mạng Internet Việ</w:t>
      </w:r>
      <w:r w:rsidR="00AA4EBE">
        <w:rPr>
          <w:rFonts w:ascii="Times New Roman" w:hAnsi="Times New Roman" w:cs="Times New Roman"/>
          <w:sz w:val="28"/>
          <w:szCs w:val="28"/>
          <w:lang w:val="de-DE"/>
        </w:rPr>
        <w:t>t Nam;</w:t>
      </w:r>
    </w:p>
    <w:p w:rsidR="00F252A1" w:rsidRDefault="000035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thử nghiệm, chuyển giao các công nghệ, kỹ thuật, giải pháp về an toàn thông tin mạng và các dự án chuyên sâu mức quốc gia. Nghiên cứu, ứng dụng các công nghệ mới, nâng cao năng lực kỹ thuật cho các hệ thống quốc gia để bảo đảm các hệ thống thông tin quan trọng của Chính phủ</w:t>
      </w:r>
      <w:r w:rsidR="00F252A1">
        <w:rPr>
          <w:rFonts w:ascii="Times New Roman" w:hAnsi="Times New Roman" w:cs="Times New Roman"/>
          <w:sz w:val="28"/>
          <w:szCs w:val="28"/>
          <w:lang w:val="de-DE"/>
        </w:rPr>
        <w:t>;</w:t>
      </w:r>
    </w:p>
    <w:p w:rsidR="00AE4A2F" w:rsidRPr="007007FF" w:rsidRDefault="00F252A1" w:rsidP="00ED0A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7C7875">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sidRPr="00035C90">
        <w:rPr>
          <w:rFonts w:ascii="Times New Roman" w:hAnsi="Times New Roman" w:cs="Times New Roman"/>
          <w:b/>
          <w:sz w:val="28"/>
          <w:szCs w:val="28"/>
          <w:lang w:val="de-DE"/>
        </w:rPr>
        <w:t>Pháp chế, kiểm tra về</w:t>
      </w:r>
      <w:r w:rsidR="00BD0FB8">
        <w:rPr>
          <w:rFonts w:ascii="Times New Roman" w:hAnsi="Times New Roman" w:cs="Times New Roman"/>
          <w:b/>
          <w:sz w:val="28"/>
          <w:szCs w:val="28"/>
          <w:lang w:val="de-DE"/>
        </w:rPr>
        <w:t xml:space="preserve"> ATTT</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mưu xây dựng văn bản quy phạm pháp luật đối với công tác thanh tra, kiểm tra chuyên ngành trong lĩnh vực ATTT;</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mưu xây dựng và thực hiện chương trình, kế hoạch thanh tra, kiểm tra hàng năm;</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mưu giải quyết các khiếu nại, tố cáo, kiến nghị, phản ánh trong lĩnh vực ATTT;</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gia các đoàn thanh tra của Bộ TTTT;</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Theo dõi kiểm tra, đôn đốc việc thực hiện kết luận, kiến nghị quyết định xử lý về thanh tra;</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Tham mưu, giúp lãnh đạo đơn vị thực hiện công tác tiếp công dân; phòng, chống tham nhũng;</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chế độ báo cáo thường xuyên đột xuất theo quy định;</w:t>
      </w:r>
    </w:p>
    <w:p w:rsidR="00AE4A2F" w:rsidRDefault="000C4C42">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E16B3D">
      <w:pPr>
        <w:pStyle w:val="ListParagraph"/>
        <w:numPr>
          <w:ilvl w:val="0"/>
          <w:numId w:val="3"/>
        </w:numPr>
        <w:tabs>
          <w:tab w:val="left" w:pos="993"/>
        </w:tabs>
        <w:spacing w:before="120" w:after="120" w:line="281" w:lineRule="auto"/>
        <w:ind w:left="0"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Quản lý đ</w:t>
      </w:r>
      <w:r w:rsidR="007C7875" w:rsidRPr="00035C90">
        <w:rPr>
          <w:rFonts w:ascii="Times New Roman" w:hAnsi="Times New Roman" w:cs="Times New Roman"/>
          <w:b/>
          <w:sz w:val="28"/>
          <w:szCs w:val="28"/>
          <w:lang w:val="de-DE"/>
        </w:rPr>
        <w:t>iều phối ứng cứu sự cố</w:t>
      </w:r>
      <w:r w:rsidR="00035C90" w:rsidRPr="00035C90">
        <w:rPr>
          <w:rFonts w:ascii="Times New Roman" w:hAnsi="Times New Roman" w:cs="Times New Roman"/>
          <w:b/>
          <w:sz w:val="28"/>
          <w:szCs w:val="28"/>
          <w:lang w:val="de-DE"/>
        </w:rPr>
        <w:t xml:space="preserve"> ATTT</w:t>
      </w:r>
    </w:p>
    <w:p w:rsidR="00AE4A2F" w:rsidRDefault="00035C90">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Xây dựng các </w:t>
      </w:r>
      <w:r w:rsidR="00FE41F8">
        <w:rPr>
          <w:rFonts w:ascii="Times New Roman" w:hAnsi="Times New Roman" w:cs="Times New Roman"/>
          <w:sz w:val="28"/>
          <w:szCs w:val="28"/>
          <w:lang w:val="de-DE"/>
        </w:rPr>
        <w:t xml:space="preserve">văn bản QPPL, </w:t>
      </w:r>
      <w:r w:rsidRPr="00035C90">
        <w:rPr>
          <w:rFonts w:ascii="Times New Roman" w:hAnsi="Times New Roman" w:cs="Times New Roman"/>
          <w:sz w:val="28"/>
          <w:szCs w:val="28"/>
          <w:lang w:val="de-DE"/>
        </w:rPr>
        <w:t>cơ chế, chính sách, quy định về quản lý, điều phối, ứng cứu sự cố ATTT mạng;</w:t>
      </w:r>
    </w:p>
    <w:p w:rsidR="00FE41F8" w:rsidRPr="00FE41F8" w:rsidRDefault="00FE41F8" w:rsidP="00FE41F8">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FE41F8">
        <w:rPr>
          <w:rFonts w:ascii="Times New Roman" w:hAnsi="Times New Roman" w:cs="Times New Roman"/>
          <w:sz w:val="28"/>
          <w:szCs w:val="28"/>
          <w:lang w:val="de-DE"/>
        </w:rPr>
        <w:t>Hướng dẫn cơ quan, tổ chức xây dựng phương án ứng cứu sự cố và thực hiện nội quy quy định, hoạt động của Mạng lưới</w:t>
      </w:r>
      <w:r>
        <w:rPr>
          <w:rFonts w:ascii="Times New Roman" w:hAnsi="Times New Roman" w:cs="Times New Roman"/>
          <w:sz w:val="28"/>
          <w:szCs w:val="28"/>
          <w:lang w:val="de-DE"/>
        </w:rPr>
        <w:t>;</w:t>
      </w:r>
    </w:p>
    <w:p w:rsidR="00A946AF" w:rsidRPr="007007FF" w:rsidRDefault="00A946A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Triển khai điều phối ứng cứu sự cố</w:t>
      </w:r>
      <w:r>
        <w:rPr>
          <w:rFonts w:ascii="Times New Roman" w:hAnsi="Times New Roman" w:cs="Times New Roman"/>
          <w:sz w:val="28"/>
          <w:szCs w:val="28"/>
          <w:lang w:val="de-DE"/>
        </w:rPr>
        <w:t>;</w:t>
      </w:r>
    </w:p>
    <w:p w:rsidR="00AE4A2F" w:rsidRDefault="00035C90">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lastRenderedPageBreak/>
        <w:t>Tổ chức triển khai các quy định, chính sách thúc đẩy hình thành Mạng lưới đơn vị chuyên trách về an toàn thông tin và ứng cứu sự cố ATTT mạ</w:t>
      </w:r>
      <w:r w:rsidR="00EF4285">
        <w:rPr>
          <w:rFonts w:ascii="Times New Roman" w:hAnsi="Times New Roman" w:cs="Times New Roman"/>
          <w:sz w:val="28"/>
          <w:szCs w:val="28"/>
          <w:lang w:val="de-DE"/>
        </w:rPr>
        <w:t>ng;</w:t>
      </w:r>
    </w:p>
    <w:p w:rsidR="00AE4A2F" w:rsidRDefault="00035C90">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Quản lý công tác huấn luyện, diễn tập; sát hạch năng lực và kỹ</w:t>
      </w:r>
      <w:r w:rsidR="00EF4285">
        <w:rPr>
          <w:rFonts w:ascii="Times New Roman" w:hAnsi="Times New Roman" w:cs="Times New Roman"/>
          <w:sz w:val="28"/>
          <w:szCs w:val="28"/>
          <w:lang w:val="de-DE"/>
        </w:rPr>
        <w:t xml:space="preserve"> năng an toàn thông tin;</w:t>
      </w:r>
    </w:p>
    <w:p w:rsidR="00AE4A2F" w:rsidRDefault="00035C90">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Quản lý công tác điều phối, phát triển và nâng cao năng lực mạng lưới đơn vị chuyên trách an toàn thông tin và ứng cứu sự cố</w:t>
      </w:r>
      <w:r w:rsidR="007C64AA">
        <w:rPr>
          <w:rFonts w:ascii="Times New Roman" w:hAnsi="Times New Roman" w:cs="Times New Roman"/>
          <w:sz w:val="28"/>
          <w:szCs w:val="28"/>
          <w:lang w:val="de-DE"/>
        </w:rPr>
        <w:t>;</w:t>
      </w:r>
    </w:p>
    <w:p w:rsidR="007C64AA" w:rsidRPr="007C64AA" w:rsidRDefault="007C64AA" w:rsidP="007C64AA">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nhiệm vụ khác do cấp có thẩm quyền giao.</w:t>
      </w:r>
    </w:p>
    <w:p w:rsidR="00AE4A2F" w:rsidRDefault="007C7875">
      <w:pPr>
        <w:pStyle w:val="ListParagraph"/>
        <w:numPr>
          <w:ilvl w:val="0"/>
          <w:numId w:val="3"/>
        </w:numPr>
        <w:tabs>
          <w:tab w:val="left" w:pos="1134"/>
        </w:tabs>
        <w:spacing w:before="120" w:after="120" w:line="281" w:lineRule="auto"/>
        <w:ind w:left="0" w:firstLine="567"/>
        <w:jc w:val="both"/>
        <w:rPr>
          <w:rFonts w:ascii="Times New Roman" w:hAnsi="Times New Roman" w:cs="Times New Roman"/>
          <w:b/>
          <w:sz w:val="28"/>
          <w:szCs w:val="28"/>
          <w:lang w:val="de-DE"/>
        </w:rPr>
      </w:pPr>
      <w:r w:rsidRPr="00035C90">
        <w:rPr>
          <w:rFonts w:ascii="Times New Roman" w:hAnsi="Times New Roman" w:cs="Times New Roman"/>
          <w:b/>
          <w:sz w:val="28"/>
          <w:szCs w:val="28"/>
          <w:lang w:val="de-DE"/>
        </w:rPr>
        <w:t>Hợp tác quốc tế</w:t>
      </w:r>
      <w:r w:rsidR="00311FAB" w:rsidRPr="00035C90">
        <w:rPr>
          <w:rFonts w:ascii="Times New Roman" w:hAnsi="Times New Roman" w:cs="Times New Roman"/>
          <w:b/>
          <w:sz w:val="28"/>
          <w:szCs w:val="28"/>
          <w:lang w:val="de-DE"/>
        </w:rPr>
        <w:t xml:space="preserve"> ATTT</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Thực hiện các công việc hỗ trợ tổ chức đoàn ra, đoàn vào, hội thảo, hội nghị quốc tế và các hoạt động đối ngoại khác về ATTT; điều phối chung các hoạt động hợp tác quốc tế củ</w:t>
      </w:r>
      <w:r w:rsidR="00EF4285">
        <w:rPr>
          <w:rFonts w:ascii="Times New Roman" w:hAnsi="Times New Roman" w:cs="Times New Roman"/>
          <w:sz w:val="28"/>
          <w:szCs w:val="28"/>
          <w:lang w:val="de-DE"/>
        </w:rPr>
        <w:t>a cấp có thẩm quyền;</w:t>
      </w:r>
      <w:r w:rsidRPr="00035C90">
        <w:rPr>
          <w:rFonts w:ascii="Times New Roman" w:hAnsi="Times New Roman" w:cs="Times New Roman"/>
          <w:sz w:val="28"/>
          <w:szCs w:val="28"/>
          <w:lang w:val="de-DE"/>
        </w:rPr>
        <w:t xml:space="preserve"> </w:t>
      </w:r>
    </w:p>
    <w:p w:rsidR="00EC1983" w:rsidRPr="007007FF" w:rsidRDefault="00EC1983" w:rsidP="00ED0A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Tổ chức triển khai các quy trình, thủ tục về các thỏa thuận hợp tác về</w:t>
      </w:r>
      <w:r>
        <w:rPr>
          <w:rFonts w:ascii="Times New Roman" w:hAnsi="Times New Roman" w:cs="Times New Roman"/>
          <w:sz w:val="28"/>
          <w:szCs w:val="28"/>
          <w:lang w:val="de-DE"/>
        </w:rPr>
        <w:t xml:space="preserve"> an toàn thông tin;</w:t>
      </w:r>
      <w:r w:rsidRPr="00035C90">
        <w:rPr>
          <w:rFonts w:ascii="Times New Roman" w:hAnsi="Times New Roman" w:cs="Times New Roman"/>
          <w:sz w:val="28"/>
          <w:szCs w:val="28"/>
          <w:lang w:val="de-DE"/>
        </w:rPr>
        <w:t xml:space="preserve"> </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Duy trì đầu mối liên hệ, trao đổi chuyên sâu với các chuyên gia, doanh nghiệp, tổ chức quốc tế chiến lược hoạt động trong lĩnh vực ATTT từ đó phát triển mạng lưới và cơ hội hợp tác phát triể</w:t>
      </w:r>
      <w:r w:rsidR="00EF4285">
        <w:rPr>
          <w:rFonts w:ascii="Times New Roman" w:hAnsi="Times New Roman" w:cs="Times New Roman"/>
          <w:sz w:val="28"/>
          <w:szCs w:val="28"/>
          <w:lang w:val="de-DE"/>
        </w:rPr>
        <w:t>n;</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Xây dựng và tổ chức điều phối chung các hoạt động, chương trình, kế hoạch hợp tác quốc tế</w:t>
      </w:r>
      <w:r>
        <w:rPr>
          <w:rFonts w:ascii="Times New Roman" w:hAnsi="Times New Roman" w:cs="Times New Roman"/>
          <w:sz w:val="28"/>
          <w:szCs w:val="28"/>
          <w:lang w:val="de-DE"/>
        </w:rPr>
        <w:t xml:space="preserve"> về an toàn thông tin;</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Nghiên cứu, xây dựng báo cáo thị trường ATTT, xu thế phát triển của ATTT tại các quốc gia trên thế giới hướng tới mục tiêu xuất khẩu sản phẩm, dịch vụ ATTT Việt Nam</w:t>
      </w:r>
      <w:r w:rsidR="00EF4285">
        <w:rPr>
          <w:rFonts w:ascii="Times New Roman" w:hAnsi="Times New Roman" w:cs="Times New Roman"/>
          <w:sz w:val="28"/>
          <w:szCs w:val="28"/>
          <w:lang w:val="de-DE"/>
        </w:rPr>
        <w:t>;</w:t>
      </w:r>
    </w:p>
    <w:p w:rsid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G</w:t>
      </w:r>
      <w:r w:rsidRPr="000E38CF">
        <w:rPr>
          <w:rFonts w:ascii="Times New Roman" w:hAnsi="Times New Roman" w:cs="Times New Roman"/>
          <w:sz w:val="28"/>
          <w:szCs w:val="28"/>
          <w:lang w:val="de-DE"/>
        </w:rPr>
        <w:t>iám sát triển khai các thỏa thuận, cam kết hợp tác với cơ quan, tổ chức quốc tế</w:t>
      </w:r>
      <w:r>
        <w:rPr>
          <w:rFonts w:ascii="Times New Roman" w:hAnsi="Times New Roman" w:cs="Times New Roman"/>
          <w:sz w:val="28"/>
          <w:szCs w:val="28"/>
          <w:lang w:val="de-DE"/>
        </w:rPr>
        <w:t xml:space="preserve"> về an toàn thông tin;</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Đầu mối phối hợp với ITU đánh giá xếp hạng mức độ bảo đảm ATANM (GCI) tại Việt Nam</w:t>
      </w:r>
      <w:r>
        <w:rPr>
          <w:rFonts w:ascii="Times New Roman" w:hAnsi="Times New Roman" w:cs="Times New Roman"/>
          <w:sz w:val="28"/>
          <w:szCs w:val="28"/>
          <w:lang w:val="de-DE"/>
        </w:rPr>
        <w:t>;</w:t>
      </w:r>
    </w:p>
    <w:p w:rsidR="000E38CF" w:rsidRPr="000E38CF" w:rsidRDefault="000E38CF"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 Xây dựng và duy trì mạng lưới chuyên gia ATTT người Việt ở nước ngoài để tận dụng kinh nghiệm, tri thức chuyên gia từ đó nâng cao năng lực các lực lượng trong nướ</w:t>
      </w:r>
      <w:r>
        <w:rPr>
          <w:rFonts w:ascii="Times New Roman" w:hAnsi="Times New Roman" w:cs="Times New Roman"/>
          <w:sz w:val="28"/>
          <w:szCs w:val="28"/>
          <w:lang w:val="de-DE"/>
        </w:rPr>
        <w:t>c;</w:t>
      </w:r>
    </w:p>
    <w:p w:rsidR="000E38CF" w:rsidRPr="000E38CF" w:rsidRDefault="000E38CF"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 Thúc đẩy hợp tác song phương giữa doanh nghiệp an toàn thông tin trong và ngoài nước.  Hỗ trợ các doanh nghiệp an toàn thông tin quảng bá, phát triển thị trường sản phẩm và dịch vụ an toàn thông tin khu vực ASEAN cũng như quốc tế</w:t>
      </w:r>
      <w:r>
        <w:rPr>
          <w:rFonts w:ascii="Times New Roman" w:hAnsi="Times New Roman" w:cs="Times New Roman"/>
          <w:sz w:val="28"/>
          <w:szCs w:val="28"/>
          <w:lang w:val="de-DE"/>
        </w:rPr>
        <w:t>;</w:t>
      </w:r>
    </w:p>
    <w:p w:rsidR="000E38CF" w:rsidRDefault="000E38CF"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 Hỗ trợ đào tạo, nâng cao năng lực cho các doanh nghiệp an toàn thông tin; hỗ trợ thi lấy chứng chỉ quốc tế trong lĩnh vự</w:t>
      </w:r>
      <w:r>
        <w:rPr>
          <w:rFonts w:ascii="Times New Roman" w:hAnsi="Times New Roman" w:cs="Times New Roman"/>
          <w:sz w:val="28"/>
          <w:szCs w:val="28"/>
          <w:lang w:val="de-DE"/>
        </w:rPr>
        <w:t>c an toàn thông tin;</w:t>
      </w:r>
    </w:p>
    <w:p w:rsidR="00405BE2" w:rsidRDefault="00405BE2" w:rsidP="007007FF">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Xây dựng chiến lược </w:t>
      </w:r>
      <w:r w:rsidRPr="00405BE2">
        <w:rPr>
          <w:rFonts w:ascii="Times New Roman" w:hAnsi="Times New Roman" w:cs="Times New Roman"/>
          <w:sz w:val="28"/>
          <w:szCs w:val="28"/>
          <w:lang w:val="de-DE"/>
        </w:rPr>
        <w:t>giải pháp bảo đảm an toàn thông tin cho hệ thống thông tin phù hợp Kế hoạch nâng hạ</w:t>
      </w:r>
      <w:r>
        <w:rPr>
          <w:rFonts w:ascii="Times New Roman" w:hAnsi="Times New Roman" w:cs="Times New Roman"/>
          <w:sz w:val="28"/>
          <w:szCs w:val="28"/>
          <w:lang w:val="de-DE"/>
        </w:rPr>
        <w:t>ng GCI</w:t>
      </w:r>
      <w:r w:rsidRPr="00405BE2">
        <w:rPr>
          <w:rFonts w:ascii="Times New Roman" w:hAnsi="Times New Roman" w:cs="Times New Roman"/>
          <w:sz w:val="28"/>
          <w:szCs w:val="28"/>
          <w:lang w:val="de-DE"/>
        </w:rPr>
        <w:t xml:space="preserve"> của Việt Nam</w:t>
      </w:r>
      <w:r w:rsidR="007C64AA">
        <w:rPr>
          <w:rFonts w:ascii="Times New Roman" w:hAnsi="Times New Roman" w:cs="Times New Roman"/>
          <w:sz w:val="28"/>
          <w:szCs w:val="28"/>
          <w:lang w:val="de-DE"/>
        </w:rPr>
        <w:t>;</w:t>
      </w:r>
    </w:p>
    <w:p w:rsidR="00AE4A2F" w:rsidRDefault="000C6103">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Nghiên cứu về luật pháp quốc tế, các cam kết quốc tế Việt Nam đã tham gia và đánh giá mức độ ảnh hưởng tới lĩnh vực ATTT</w:t>
      </w:r>
      <w:r w:rsidR="007C64AA">
        <w:rPr>
          <w:rFonts w:ascii="Times New Roman" w:hAnsi="Times New Roman" w:cs="Times New Roman"/>
          <w:sz w:val="28"/>
          <w:szCs w:val="28"/>
          <w:lang w:val="de-DE"/>
        </w:rPr>
        <w:t>;</w:t>
      </w:r>
    </w:p>
    <w:p w:rsidR="007C64AA" w:rsidRPr="007C64AA" w:rsidRDefault="007C64AA" w:rsidP="007C64AA">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lastRenderedPageBreak/>
        <w:t>Thực hiện các nhiệm vụ khác do cấp có thẩm quyền giao.</w:t>
      </w:r>
    </w:p>
    <w:p w:rsidR="00AE4A2F" w:rsidRDefault="007C7875">
      <w:pPr>
        <w:pStyle w:val="ListParagraph"/>
        <w:numPr>
          <w:ilvl w:val="0"/>
          <w:numId w:val="3"/>
        </w:numPr>
        <w:tabs>
          <w:tab w:val="left" w:pos="1134"/>
        </w:tabs>
        <w:spacing w:before="120" w:after="120" w:line="281" w:lineRule="auto"/>
        <w:ind w:left="0" w:firstLine="567"/>
        <w:jc w:val="both"/>
        <w:rPr>
          <w:rFonts w:ascii="Times New Roman" w:hAnsi="Times New Roman" w:cs="Times New Roman"/>
          <w:b/>
          <w:sz w:val="28"/>
          <w:szCs w:val="28"/>
          <w:lang w:val="de-DE"/>
        </w:rPr>
      </w:pPr>
      <w:r w:rsidRPr="00035C90">
        <w:rPr>
          <w:rFonts w:ascii="Times New Roman" w:hAnsi="Times New Roman" w:cs="Times New Roman"/>
          <w:b/>
          <w:sz w:val="28"/>
          <w:szCs w:val="28"/>
          <w:lang w:val="de-DE"/>
        </w:rPr>
        <w:t>Bảo vệ nhân hiệu, hình ảnh</w:t>
      </w:r>
      <w:r w:rsidR="00B64B81">
        <w:rPr>
          <w:rFonts w:ascii="Times New Roman" w:hAnsi="Times New Roman" w:cs="Times New Roman"/>
          <w:b/>
          <w:sz w:val="28"/>
          <w:szCs w:val="28"/>
          <w:lang w:val="de-DE"/>
        </w:rPr>
        <w:t>, thông tin cá nhân</w:t>
      </w:r>
      <w:r w:rsidRPr="00035C90">
        <w:rPr>
          <w:rFonts w:ascii="Times New Roman" w:hAnsi="Times New Roman" w:cs="Times New Roman"/>
          <w:b/>
          <w:sz w:val="28"/>
          <w:szCs w:val="28"/>
          <w:lang w:val="de-DE"/>
        </w:rPr>
        <w:t xml:space="preserve"> trên không gian mạng (Bảo vệ nhân hiệu, hình ảnh lãnh đạo Đảng, Nhà nước; Đất nước con người Việt Nam trên không gian mạ</w:t>
      </w:r>
      <w:r w:rsidR="00311FAB" w:rsidRPr="00035C90">
        <w:rPr>
          <w:rFonts w:ascii="Times New Roman" w:hAnsi="Times New Roman" w:cs="Times New Roman"/>
          <w:b/>
          <w:sz w:val="28"/>
          <w:szCs w:val="28"/>
          <w:lang w:val="de-DE"/>
        </w:rPr>
        <w:t xml:space="preserve">ng) </w:t>
      </w:r>
    </w:p>
    <w:p w:rsidR="00AE4A2F" w:rsidRDefault="00311F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Theo dõi, phân tích phối hợp Bộ Công an, Bộ Quốc phòng và các đơn vị có liên quan điều phối, chỉ đạo các nhà mạng, các ISP thực hiện:</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Xử lý thông tin xuyên tạc, sai sự thật để bảo vệ nhân hiệu, hình ảnh lãnh đạo Đảng, Nhà nước trên không gian mạng</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Xử lý thông tin kích động bạo loạn, biểu tình, chống phá Đảng và nhà Nước</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Xử lý thông tin xấu độc trên không gian mạng gây ảnh hưởng đến hình ảnh đất nước con người Việt Nam</w:t>
      </w:r>
      <w:r w:rsidR="00EF4285">
        <w:rPr>
          <w:rFonts w:ascii="Times New Roman" w:hAnsi="Times New Roman" w:cs="Times New Roman"/>
          <w:sz w:val="28"/>
          <w:szCs w:val="28"/>
          <w:lang w:val="de-DE"/>
        </w:rPr>
        <w:t>.</w:t>
      </w:r>
    </w:p>
    <w:p w:rsidR="00AE4A2F" w:rsidRDefault="00311F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Định kỳ và </w:t>
      </w:r>
      <w:r w:rsidR="00795121">
        <w:rPr>
          <w:rFonts w:ascii="Times New Roman" w:hAnsi="Times New Roman" w:cs="Times New Roman"/>
          <w:sz w:val="28"/>
          <w:szCs w:val="28"/>
          <w:lang w:val="de-DE"/>
        </w:rPr>
        <w:t>đ</w:t>
      </w:r>
      <w:r w:rsidRPr="00035C90">
        <w:rPr>
          <w:rFonts w:ascii="Times New Roman" w:hAnsi="Times New Roman" w:cs="Times New Roman"/>
          <w:sz w:val="28"/>
          <w:szCs w:val="28"/>
          <w:lang w:val="de-DE"/>
        </w:rPr>
        <w:t>ột xuất xây dựng các báo cáo và dự báo xu hướng tình hình, diễn biến của các luồng thông tin xấu độc theo thời gian cụ thể:</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w:t>
      </w:r>
      <w:r w:rsidR="00795121">
        <w:rPr>
          <w:rFonts w:ascii="Times New Roman" w:hAnsi="Times New Roman" w:cs="Times New Roman"/>
          <w:sz w:val="28"/>
          <w:szCs w:val="28"/>
          <w:lang w:val="de-DE"/>
        </w:rPr>
        <w:t>Báo cáo đ</w:t>
      </w:r>
      <w:r w:rsidRPr="00035C90">
        <w:rPr>
          <w:rFonts w:ascii="Times New Roman" w:hAnsi="Times New Roman" w:cs="Times New Roman"/>
          <w:sz w:val="28"/>
          <w:szCs w:val="28"/>
          <w:lang w:val="de-DE"/>
        </w:rPr>
        <w:t>iểm tin hàng ngày</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w:t>
      </w:r>
      <w:r w:rsidR="00795121">
        <w:rPr>
          <w:rFonts w:ascii="Times New Roman" w:hAnsi="Times New Roman" w:cs="Times New Roman"/>
          <w:sz w:val="28"/>
          <w:szCs w:val="28"/>
          <w:lang w:val="de-DE"/>
        </w:rPr>
        <w:t>Báo cáo gửi các cơ quan Đảng (</w:t>
      </w:r>
      <w:r w:rsidRPr="00035C90">
        <w:rPr>
          <w:rFonts w:ascii="Times New Roman" w:hAnsi="Times New Roman" w:cs="Times New Roman"/>
          <w:sz w:val="28"/>
          <w:szCs w:val="28"/>
          <w:lang w:val="de-DE"/>
        </w:rPr>
        <w:t>Văn phòng T</w:t>
      </w:r>
      <w:r w:rsidR="00795121">
        <w:rPr>
          <w:rFonts w:ascii="Times New Roman" w:hAnsi="Times New Roman" w:cs="Times New Roman"/>
          <w:sz w:val="28"/>
          <w:szCs w:val="28"/>
          <w:lang w:val="de-DE"/>
        </w:rPr>
        <w:t xml:space="preserve">rung ương </w:t>
      </w:r>
      <w:r w:rsidRPr="00035C90">
        <w:rPr>
          <w:rFonts w:ascii="Times New Roman" w:hAnsi="Times New Roman" w:cs="Times New Roman"/>
          <w:sz w:val="28"/>
          <w:szCs w:val="28"/>
          <w:lang w:val="de-DE"/>
        </w:rPr>
        <w:t>Đảng</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w:t>
      </w:r>
      <w:r w:rsidR="00795121">
        <w:rPr>
          <w:rFonts w:ascii="Times New Roman" w:hAnsi="Times New Roman" w:cs="Times New Roman"/>
          <w:sz w:val="28"/>
          <w:szCs w:val="28"/>
          <w:lang w:val="de-DE"/>
        </w:rPr>
        <w:t xml:space="preserve">Báo cáo gửi </w:t>
      </w:r>
      <w:r w:rsidRPr="00035C90">
        <w:rPr>
          <w:rFonts w:ascii="Times New Roman" w:hAnsi="Times New Roman" w:cs="Times New Roman"/>
          <w:sz w:val="28"/>
          <w:szCs w:val="28"/>
          <w:lang w:val="de-DE"/>
        </w:rPr>
        <w:t>Thường trực Ban Bí Thư</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w:t>
      </w:r>
      <w:r w:rsidR="00795121">
        <w:rPr>
          <w:rFonts w:ascii="Times New Roman" w:hAnsi="Times New Roman" w:cs="Times New Roman"/>
          <w:sz w:val="28"/>
          <w:szCs w:val="28"/>
          <w:lang w:val="de-DE"/>
        </w:rPr>
        <w:t xml:space="preserve">Báo cáo gửi </w:t>
      </w:r>
      <w:r w:rsidRPr="00035C90">
        <w:rPr>
          <w:rFonts w:ascii="Times New Roman" w:hAnsi="Times New Roman" w:cs="Times New Roman"/>
          <w:sz w:val="28"/>
          <w:szCs w:val="28"/>
          <w:lang w:val="de-DE"/>
        </w:rPr>
        <w:t>Ban Chỉ đạo 35 Quốc gia</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w:t>
      </w:r>
      <w:r w:rsidR="00795121">
        <w:rPr>
          <w:rFonts w:ascii="Times New Roman" w:hAnsi="Times New Roman" w:cs="Times New Roman"/>
          <w:sz w:val="28"/>
          <w:szCs w:val="28"/>
          <w:lang w:val="de-DE"/>
        </w:rPr>
        <w:t xml:space="preserve">Báo cáo gửi Lãnh đạo Chính phủ, </w:t>
      </w:r>
      <w:r w:rsidRPr="00035C90">
        <w:rPr>
          <w:rFonts w:ascii="Times New Roman" w:hAnsi="Times New Roman" w:cs="Times New Roman"/>
          <w:sz w:val="28"/>
          <w:szCs w:val="28"/>
          <w:lang w:val="de-DE"/>
        </w:rPr>
        <w:t>Thủ tướng Chính phủ</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w:t>
      </w:r>
      <w:r w:rsidR="00795121">
        <w:rPr>
          <w:rFonts w:ascii="Times New Roman" w:hAnsi="Times New Roman" w:cs="Times New Roman"/>
          <w:sz w:val="28"/>
          <w:szCs w:val="28"/>
          <w:lang w:val="de-DE"/>
        </w:rPr>
        <w:t xml:space="preserve">Báo cáo gửi </w:t>
      </w:r>
      <w:r w:rsidRPr="00035C90">
        <w:rPr>
          <w:rFonts w:ascii="Times New Roman" w:hAnsi="Times New Roman" w:cs="Times New Roman"/>
          <w:sz w:val="28"/>
          <w:szCs w:val="28"/>
          <w:lang w:val="de-DE"/>
        </w:rPr>
        <w:t>Ủy viên Bộ Chính trị</w:t>
      </w:r>
      <w:r w:rsidR="00EF4285">
        <w:rPr>
          <w:rFonts w:ascii="Times New Roman" w:hAnsi="Times New Roman" w:cs="Times New Roman"/>
          <w:sz w:val="28"/>
          <w:szCs w:val="28"/>
          <w:lang w:val="de-DE"/>
        </w:rPr>
        <w:t>;</w:t>
      </w:r>
    </w:p>
    <w:p w:rsidR="00AE4A2F" w:rsidRDefault="00311FAB">
      <w:pPr>
        <w:pStyle w:val="ListParagraph"/>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 </w:t>
      </w:r>
      <w:r w:rsidR="00795121">
        <w:rPr>
          <w:rFonts w:ascii="Times New Roman" w:hAnsi="Times New Roman" w:cs="Times New Roman"/>
          <w:sz w:val="28"/>
          <w:szCs w:val="28"/>
          <w:lang w:val="de-DE"/>
        </w:rPr>
        <w:t xml:space="preserve">Báo cáo gửi các </w:t>
      </w:r>
      <w:r w:rsidRPr="00035C90">
        <w:rPr>
          <w:rFonts w:ascii="Times New Roman" w:hAnsi="Times New Roman" w:cs="Times New Roman"/>
          <w:sz w:val="28"/>
          <w:szCs w:val="28"/>
          <w:lang w:val="de-DE"/>
        </w:rPr>
        <w:t>Ủy viên Trung ương</w:t>
      </w:r>
      <w:r w:rsidR="007C64AA">
        <w:rPr>
          <w:rFonts w:ascii="Times New Roman" w:hAnsi="Times New Roman" w:cs="Times New Roman"/>
          <w:sz w:val="28"/>
          <w:szCs w:val="28"/>
          <w:lang w:val="de-DE"/>
        </w:rPr>
        <w:t>.</w:t>
      </w:r>
    </w:p>
    <w:p w:rsidR="00AE4A2F" w:rsidRDefault="00311F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Đánh giá xu hướng thông tin trên mạng</w:t>
      </w:r>
      <w:r w:rsidR="00EF4285">
        <w:rPr>
          <w:rFonts w:ascii="Times New Roman" w:hAnsi="Times New Roman" w:cs="Times New Roman"/>
          <w:sz w:val="28"/>
          <w:szCs w:val="28"/>
          <w:lang w:val="de-DE"/>
        </w:rPr>
        <w:t>;</w:t>
      </w:r>
    </w:p>
    <w:p w:rsidR="00AE4A2F" w:rsidRDefault="00311F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Đẩy thông tin tốt về hình ảnh Lãnh đạo Đảng, Nhà nước và Đất nước con người Việt Nam lên Không giang mạng</w:t>
      </w:r>
      <w:r w:rsidR="00EF4285">
        <w:rPr>
          <w:rFonts w:ascii="Times New Roman" w:hAnsi="Times New Roman" w:cs="Times New Roman"/>
          <w:sz w:val="28"/>
          <w:szCs w:val="28"/>
          <w:lang w:val="de-DE"/>
        </w:rPr>
        <w:t>;</w:t>
      </w:r>
    </w:p>
    <w:p w:rsidR="00AE4A2F" w:rsidRDefault="00311F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Làm việc với </w:t>
      </w:r>
      <w:r w:rsidR="00C64EA3">
        <w:rPr>
          <w:rFonts w:ascii="Times New Roman" w:hAnsi="Times New Roman" w:cs="Times New Roman"/>
          <w:sz w:val="28"/>
          <w:szCs w:val="28"/>
          <w:lang w:val="de-DE"/>
        </w:rPr>
        <w:t xml:space="preserve">các tổ chức, doanh nghiệp, tập đoàn công nghệ trong và ngoài nước (ví dụ: </w:t>
      </w:r>
      <w:r w:rsidRPr="00035C90">
        <w:rPr>
          <w:rFonts w:ascii="Times New Roman" w:hAnsi="Times New Roman" w:cs="Times New Roman"/>
          <w:sz w:val="28"/>
          <w:szCs w:val="28"/>
          <w:lang w:val="de-DE"/>
        </w:rPr>
        <w:t>Youtube, Facebook</w:t>
      </w:r>
      <w:r w:rsidR="00C64EA3">
        <w:rPr>
          <w:rFonts w:ascii="Times New Roman" w:hAnsi="Times New Roman" w:cs="Times New Roman"/>
          <w:sz w:val="28"/>
          <w:szCs w:val="28"/>
          <w:lang w:val="de-DE"/>
        </w:rPr>
        <w:t>,...)</w:t>
      </w:r>
      <w:r w:rsidRPr="00035C90">
        <w:rPr>
          <w:rFonts w:ascii="Times New Roman" w:hAnsi="Times New Roman" w:cs="Times New Roman"/>
          <w:sz w:val="28"/>
          <w:szCs w:val="28"/>
          <w:lang w:val="de-DE"/>
        </w:rPr>
        <w:t xml:space="preserve"> xử lý chặn các thông tin vi phạm pháp luật Việt Nam</w:t>
      </w:r>
      <w:r w:rsidR="00EF4285">
        <w:rPr>
          <w:rFonts w:ascii="Times New Roman" w:hAnsi="Times New Roman" w:cs="Times New Roman"/>
          <w:sz w:val="28"/>
          <w:szCs w:val="28"/>
          <w:lang w:val="de-DE"/>
        </w:rPr>
        <w:t>;</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Xây dựng, rà soát, cập nhật các văn bản cơ chế, chính sách, hướng dẫn kỹ thuật về bảo vệ thông tin cá nhân và bảo đảm an toàn thông tin cho đô thị</w:t>
      </w:r>
      <w:r w:rsidR="00BF7DF3">
        <w:rPr>
          <w:rFonts w:ascii="Times New Roman" w:hAnsi="Times New Roman" w:cs="Times New Roman"/>
          <w:sz w:val="28"/>
          <w:szCs w:val="28"/>
          <w:lang w:val="de-DE"/>
        </w:rPr>
        <w:t xml:space="preserve"> thông minh, IoT;</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Xây dựng và tổ chức triển khai các đề án, chương trình, kế hoạch về bảo vệ thông tin cá nhân và bảo đảm an toàn thông tin cho đô thị</w:t>
      </w:r>
      <w:r w:rsidR="00BF7DF3">
        <w:rPr>
          <w:rFonts w:ascii="Times New Roman" w:hAnsi="Times New Roman" w:cs="Times New Roman"/>
          <w:sz w:val="28"/>
          <w:szCs w:val="28"/>
          <w:lang w:val="de-DE"/>
        </w:rPr>
        <w:t xml:space="preserve"> thông minh, IoT;</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 xml:space="preserve"> Tổ chức các hoạt động thúc đẩy, hướng dẫn, kiểm tra, đôn đốc các cơ quan, tổ chức, doanh nghiệp về công tác bảo vệ thông tin cá nhân trên không gian mạng và bảo đảm an toàn thông tin cho đô thị</w:t>
      </w:r>
      <w:r w:rsidR="00BF7DF3">
        <w:rPr>
          <w:rFonts w:ascii="Times New Roman" w:hAnsi="Times New Roman" w:cs="Times New Roman"/>
          <w:sz w:val="28"/>
          <w:szCs w:val="28"/>
          <w:lang w:val="de-DE"/>
        </w:rPr>
        <w:t xml:space="preserve"> thông minh, IoT;</w:t>
      </w:r>
    </w:p>
    <w:p w:rsidR="000E38CF" w:rsidRPr="000E38C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Nghiên cứu kinh nghiệm quốc tế, khảo sát và đánh giá thực trạng bảo vệ thông tin cá nhân, bảo đảm an toàn thông tin cho đô thị</w:t>
      </w:r>
      <w:r w:rsidR="00BF7DF3">
        <w:rPr>
          <w:rFonts w:ascii="Times New Roman" w:hAnsi="Times New Roman" w:cs="Times New Roman"/>
          <w:sz w:val="28"/>
          <w:szCs w:val="28"/>
          <w:lang w:val="de-DE"/>
        </w:rPr>
        <w:t xml:space="preserve"> thông minh, IoT;</w:t>
      </w:r>
    </w:p>
    <w:p w:rsidR="000E38CF" w:rsidRPr="007007FF" w:rsidRDefault="000E38CF" w:rsidP="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pacing w:val="-4"/>
          <w:sz w:val="28"/>
          <w:szCs w:val="28"/>
          <w:lang w:val="de-DE"/>
        </w:rPr>
      </w:pPr>
      <w:r w:rsidRPr="007007FF">
        <w:rPr>
          <w:rFonts w:ascii="Times New Roman" w:hAnsi="Times New Roman" w:cs="Times New Roman"/>
          <w:spacing w:val="-4"/>
          <w:sz w:val="28"/>
          <w:szCs w:val="28"/>
          <w:lang w:val="de-DE"/>
        </w:rPr>
        <w:lastRenderedPageBreak/>
        <w:t>Nghiên cứu, xây dựng các tiêu chuẩn, quy chuẩn và hướng dẫn kỹ thuật về bảo vệ thông tin cá nhân và bảo đảm an toàn thông tin cho đô thị</w:t>
      </w:r>
      <w:r w:rsidR="00BF7DF3" w:rsidRPr="007007FF">
        <w:rPr>
          <w:rFonts w:ascii="Times New Roman" w:hAnsi="Times New Roman" w:cs="Times New Roman"/>
          <w:spacing w:val="-4"/>
          <w:sz w:val="28"/>
          <w:szCs w:val="28"/>
          <w:lang w:val="de-DE"/>
        </w:rPr>
        <w:t xml:space="preserve"> thông minh, IoT;</w:t>
      </w:r>
    </w:p>
    <w:p w:rsidR="000E38CF" w:rsidRPr="007007FF" w:rsidRDefault="000E38CF">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E38CF">
        <w:rPr>
          <w:rFonts w:ascii="Times New Roman" w:hAnsi="Times New Roman" w:cs="Times New Roman"/>
          <w:sz w:val="28"/>
          <w:szCs w:val="28"/>
          <w:lang w:val="de-DE"/>
        </w:rPr>
        <w:t>Tổ chức sơ kết, tổng kết, đánh giá và báo cáo tình hình bảo vệ thông tin cá nhân và bảo đảm an toàn thông tin cho đô thị</w:t>
      </w:r>
      <w:r w:rsidR="00BF7DF3">
        <w:rPr>
          <w:rFonts w:ascii="Times New Roman" w:hAnsi="Times New Roman" w:cs="Times New Roman"/>
          <w:sz w:val="28"/>
          <w:szCs w:val="28"/>
          <w:lang w:val="de-DE"/>
        </w:rPr>
        <w:t xml:space="preserve"> thông minh, IoT;</w:t>
      </w:r>
    </w:p>
    <w:p w:rsidR="0037146A" w:rsidRDefault="00311FAB">
      <w:pPr>
        <w:pStyle w:val="ListParagraph"/>
        <w:numPr>
          <w:ilvl w:val="0"/>
          <w:numId w:val="4"/>
        </w:numPr>
        <w:tabs>
          <w:tab w:val="left" w:pos="851"/>
        </w:tabs>
        <w:spacing w:before="120" w:after="120" w:line="281" w:lineRule="auto"/>
        <w:ind w:left="0" w:firstLine="567"/>
        <w:jc w:val="both"/>
        <w:rPr>
          <w:rFonts w:ascii="Times New Roman" w:hAnsi="Times New Roman" w:cs="Times New Roman"/>
          <w:sz w:val="28"/>
          <w:szCs w:val="28"/>
          <w:lang w:val="de-DE"/>
        </w:rPr>
      </w:pPr>
      <w:r w:rsidRPr="00035C90">
        <w:rPr>
          <w:rFonts w:ascii="Times New Roman" w:hAnsi="Times New Roman" w:cs="Times New Roman"/>
          <w:sz w:val="28"/>
          <w:szCs w:val="28"/>
          <w:lang w:val="de-DE"/>
        </w:rPr>
        <w:t xml:space="preserve">Hỗ trợ, </w:t>
      </w:r>
      <w:r w:rsidR="00795121">
        <w:rPr>
          <w:rFonts w:ascii="Times New Roman" w:hAnsi="Times New Roman" w:cs="Times New Roman"/>
          <w:sz w:val="28"/>
          <w:szCs w:val="28"/>
          <w:lang w:val="de-DE"/>
        </w:rPr>
        <w:t>tham mưu, đề xuất L</w:t>
      </w:r>
      <w:r w:rsidRPr="00035C90">
        <w:rPr>
          <w:rFonts w:ascii="Times New Roman" w:hAnsi="Times New Roman" w:cs="Times New Roman"/>
          <w:sz w:val="28"/>
          <w:szCs w:val="28"/>
          <w:lang w:val="de-DE"/>
        </w:rPr>
        <w:t>ãnh đạo Sở T</w:t>
      </w:r>
      <w:r w:rsidR="00795121">
        <w:rPr>
          <w:rFonts w:ascii="Times New Roman" w:hAnsi="Times New Roman" w:cs="Times New Roman"/>
          <w:sz w:val="28"/>
          <w:szCs w:val="28"/>
          <w:lang w:val="de-DE"/>
        </w:rPr>
        <w:t>hông tin và Truyền thông</w:t>
      </w:r>
      <w:r w:rsidRPr="00035C90">
        <w:rPr>
          <w:rFonts w:ascii="Times New Roman" w:hAnsi="Times New Roman" w:cs="Times New Roman"/>
          <w:sz w:val="28"/>
          <w:szCs w:val="28"/>
          <w:lang w:val="de-DE"/>
        </w:rPr>
        <w:t xml:space="preserve">TTT, đơn vị </w:t>
      </w:r>
      <w:r w:rsidR="00795121">
        <w:rPr>
          <w:rFonts w:ascii="Times New Roman" w:hAnsi="Times New Roman" w:cs="Times New Roman"/>
          <w:sz w:val="28"/>
          <w:szCs w:val="28"/>
          <w:lang w:val="de-DE"/>
        </w:rPr>
        <w:t xml:space="preserve">chuyên trách về ATTT, đơn vị </w:t>
      </w:r>
      <w:r w:rsidRPr="00035C90">
        <w:rPr>
          <w:rFonts w:ascii="Times New Roman" w:hAnsi="Times New Roman" w:cs="Times New Roman"/>
          <w:sz w:val="28"/>
          <w:szCs w:val="28"/>
          <w:lang w:val="de-DE"/>
        </w:rPr>
        <w:t>thuộc Bộ T</w:t>
      </w:r>
      <w:r w:rsidR="00795121">
        <w:rPr>
          <w:rFonts w:ascii="Times New Roman" w:hAnsi="Times New Roman" w:cs="Times New Roman"/>
          <w:sz w:val="28"/>
          <w:szCs w:val="28"/>
          <w:lang w:val="de-DE"/>
        </w:rPr>
        <w:t xml:space="preserve">hông tin và Truyền thông </w:t>
      </w:r>
      <w:r w:rsidRPr="00035C90">
        <w:rPr>
          <w:rFonts w:ascii="Times New Roman" w:hAnsi="Times New Roman" w:cs="Times New Roman"/>
          <w:sz w:val="28"/>
          <w:szCs w:val="28"/>
          <w:lang w:val="de-DE"/>
        </w:rPr>
        <w:t xml:space="preserve">và các đơn vị có liên quan triển khai ứng dụng hiệu quả công cụ </w:t>
      </w:r>
      <w:r w:rsidR="00795121">
        <w:rPr>
          <w:rFonts w:ascii="Times New Roman" w:hAnsi="Times New Roman" w:cs="Times New Roman"/>
          <w:sz w:val="28"/>
          <w:szCs w:val="28"/>
          <w:lang w:val="de-DE"/>
        </w:rPr>
        <w:t>công nghệ thông tin và truyền thông</w:t>
      </w:r>
      <w:r w:rsidRPr="00035C90">
        <w:rPr>
          <w:rFonts w:ascii="Times New Roman" w:hAnsi="Times New Roman" w:cs="Times New Roman"/>
          <w:sz w:val="28"/>
          <w:szCs w:val="28"/>
          <w:lang w:val="de-DE"/>
        </w:rPr>
        <w:t xml:space="preserve"> trong công tác của mình liên quan đến nội dung thông tin trên mạng.</w:t>
      </w:r>
      <w:r w:rsidR="00A37520">
        <w:rPr>
          <w:rFonts w:ascii="Times New Roman" w:hAnsi="Times New Roman" w:cs="Times New Roman"/>
          <w:sz w:val="28"/>
          <w:szCs w:val="28"/>
          <w:lang w:val="de-DE"/>
        </w:rPr>
        <w:t>/.</w:t>
      </w:r>
      <w:r w:rsidRPr="00035C90">
        <w:rPr>
          <w:rFonts w:ascii="Times New Roman" w:hAnsi="Times New Roman" w:cs="Times New Roman"/>
          <w:sz w:val="28"/>
          <w:szCs w:val="28"/>
          <w:lang w:val="de-DE"/>
        </w:rPr>
        <w:t xml:space="preserve">  </w:t>
      </w:r>
    </w:p>
    <w:sectPr w:rsidR="0037146A" w:rsidSect="00871305">
      <w:headerReference w:type="default" r:id="rId7"/>
      <w:footerReference w:type="even" r:id="rId8"/>
      <w:footerReference w:type="default" r:id="rId9"/>
      <w:pgSz w:w="11907" w:h="16839" w:code="9"/>
      <w:pgMar w:top="1134"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61691" w16cid:durableId="223489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45" w:rsidRDefault="009F1445" w:rsidP="00871305">
      <w:pPr>
        <w:spacing w:after="0" w:line="240" w:lineRule="auto"/>
      </w:pPr>
      <w:r>
        <w:separator/>
      </w:r>
    </w:p>
  </w:endnote>
  <w:endnote w:type="continuationSeparator" w:id="0">
    <w:p w:rsidR="009F1445" w:rsidRDefault="009F1445" w:rsidP="0087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443435"/>
      <w:docPartObj>
        <w:docPartGallery w:val="Page Numbers (Bottom of Page)"/>
        <w:docPartUnique/>
      </w:docPartObj>
    </w:sdtPr>
    <w:sdtEndPr>
      <w:rPr>
        <w:rStyle w:val="PageNumber"/>
      </w:rPr>
    </w:sdtEndPr>
    <w:sdtContent>
      <w:p w:rsidR="00871305" w:rsidRDefault="002C785E" w:rsidP="00AD7F2F">
        <w:pPr>
          <w:pStyle w:val="Footer"/>
          <w:framePr w:wrap="none" w:vAnchor="text" w:hAnchor="margin" w:xAlign="right" w:y="1"/>
          <w:rPr>
            <w:rStyle w:val="PageNumber"/>
          </w:rPr>
        </w:pPr>
        <w:r>
          <w:rPr>
            <w:rStyle w:val="PageNumber"/>
          </w:rPr>
          <w:fldChar w:fldCharType="begin"/>
        </w:r>
        <w:r w:rsidR="00871305">
          <w:rPr>
            <w:rStyle w:val="PageNumber"/>
          </w:rPr>
          <w:instrText xml:space="preserve"> PAGE </w:instrText>
        </w:r>
        <w:r>
          <w:rPr>
            <w:rStyle w:val="PageNumber"/>
          </w:rPr>
          <w:fldChar w:fldCharType="end"/>
        </w:r>
      </w:p>
    </w:sdtContent>
  </w:sdt>
  <w:p w:rsidR="00AE4A2F" w:rsidRDefault="00AE4A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05" w:rsidRDefault="00871305" w:rsidP="00AD7F2F">
    <w:pPr>
      <w:pStyle w:val="Footer"/>
      <w:framePr w:wrap="none" w:vAnchor="text" w:hAnchor="margin" w:xAlign="right" w:y="1"/>
      <w:rPr>
        <w:rStyle w:val="PageNumber"/>
      </w:rPr>
    </w:pPr>
  </w:p>
  <w:p w:rsidR="00AE4A2F" w:rsidRDefault="00AE4A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45" w:rsidRDefault="009F1445" w:rsidP="00871305">
      <w:pPr>
        <w:spacing w:after="0" w:line="240" w:lineRule="auto"/>
      </w:pPr>
      <w:r>
        <w:separator/>
      </w:r>
    </w:p>
  </w:footnote>
  <w:footnote w:type="continuationSeparator" w:id="0">
    <w:p w:rsidR="009F1445" w:rsidRDefault="009F1445" w:rsidP="0087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98931596"/>
      <w:docPartObj>
        <w:docPartGallery w:val="Page Numbers (Top of Page)"/>
        <w:docPartUnique/>
      </w:docPartObj>
    </w:sdtPr>
    <w:sdtEndPr>
      <w:rPr>
        <w:rFonts w:asciiTheme="majorHAnsi" w:hAnsiTheme="majorHAnsi" w:cstheme="majorHAnsi"/>
        <w:noProof/>
        <w:sz w:val="28"/>
        <w:szCs w:val="28"/>
      </w:rPr>
    </w:sdtEndPr>
    <w:sdtContent>
      <w:p w:rsidR="007C64AA" w:rsidRPr="007C64AA" w:rsidRDefault="007C64AA">
        <w:pPr>
          <w:pStyle w:val="Header"/>
          <w:jc w:val="center"/>
          <w:rPr>
            <w:rFonts w:asciiTheme="majorHAnsi" w:hAnsiTheme="majorHAnsi" w:cstheme="majorHAnsi"/>
            <w:sz w:val="28"/>
            <w:szCs w:val="28"/>
          </w:rPr>
        </w:pPr>
        <w:r w:rsidRPr="007C64AA">
          <w:rPr>
            <w:rFonts w:asciiTheme="majorHAnsi" w:hAnsiTheme="majorHAnsi" w:cstheme="majorHAnsi"/>
            <w:noProof w:val="0"/>
            <w:sz w:val="28"/>
            <w:szCs w:val="28"/>
          </w:rPr>
          <w:fldChar w:fldCharType="begin"/>
        </w:r>
        <w:r w:rsidRPr="007C64AA">
          <w:rPr>
            <w:rFonts w:asciiTheme="majorHAnsi" w:hAnsiTheme="majorHAnsi" w:cstheme="majorHAnsi"/>
            <w:sz w:val="28"/>
            <w:szCs w:val="28"/>
          </w:rPr>
          <w:instrText xml:space="preserve"> PAGE   \* MERGEFORMAT </w:instrText>
        </w:r>
        <w:r w:rsidRPr="007C64AA">
          <w:rPr>
            <w:rFonts w:asciiTheme="majorHAnsi" w:hAnsiTheme="majorHAnsi" w:cstheme="majorHAnsi"/>
            <w:noProof w:val="0"/>
            <w:sz w:val="28"/>
            <w:szCs w:val="28"/>
          </w:rPr>
          <w:fldChar w:fldCharType="separate"/>
        </w:r>
        <w:r w:rsidR="00720348">
          <w:rPr>
            <w:rFonts w:asciiTheme="majorHAnsi" w:hAnsiTheme="majorHAnsi" w:cstheme="majorHAnsi"/>
            <w:sz w:val="28"/>
            <w:szCs w:val="28"/>
          </w:rPr>
          <w:t>2</w:t>
        </w:r>
        <w:r w:rsidRPr="007C64AA">
          <w:rPr>
            <w:rFonts w:asciiTheme="majorHAnsi" w:hAnsiTheme="majorHAnsi" w:cstheme="majorHAnsi"/>
            <w:sz w:val="28"/>
            <w:szCs w:val="28"/>
          </w:rPr>
          <w:fldChar w:fldCharType="end"/>
        </w:r>
      </w:p>
    </w:sdtContent>
  </w:sdt>
  <w:p w:rsidR="007C64AA" w:rsidRDefault="007C64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A8A"/>
    <w:multiLevelType w:val="hybridMultilevel"/>
    <w:tmpl w:val="AEFEB382"/>
    <w:lvl w:ilvl="0" w:tplc="268E83E8">
      <w:start w:val="3"/>
      <w:numFmt w:val="bullet"/>
      <w:lvlText w:val="-"/>
      <w:lvlJc w:val="left"/>
      <w:pPr>
        <w:ind w:left="3905"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24C844CF"/>
    <w:multiLevelType w:val="hybridMultilevel"/>
    <w:tmpl w:val="E45C4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95EDA"/>
    <w:multiLevelType w:val="hybridMultilevel"/>
    <w:tmpl w:val="946ED5B8"/>
    <w:lvl w:ilvl="0" w:tplc="3510085C">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D72008F"/>
    <w:multiLevelType w:val="hybridMultilevel"/>
    <w:tmpl w:val="D076F52A"/>
    <w:lvl w:ilvl="0" w:tplc="CF384E1A">
      <w:start w:val="1"/>
      <w:numFmt w:val="bullet"/>
      <w:lvlText w:val="-"/>
      <w:lvlJc w:val="left"/>
      <w:pPr>
        <w:tabs>
          <w:tab w:val="num" w:pos="1789"/>
        </w:tabs>
        <w:ind w:left="1789" w:hanging="360"/>
      </w:pPr>
      <w:rPr>
        <w:rFonts w:ascii="Times New Roman" w:eastAsia="Times New Roman" w:hAnsi="Times New Roman" w:cs="Times New Roman" w:hint="default"/>
      </w:rPr>
    </w:lvl>
    <w:lvl w:ilvl="1" w:tplc="06D8D7B0">
      <w:start w:val="1"/>
      <w:numFmt w:val="bullet"/>
      <w:lvlText w:val=""/>
      <w:lvlJc w:val="left"/>
      <w:pPr>
        <w:tabs>
          <w:tab w:val="num" w:pos="2509"/>
        </w:tabs>
        <w:ind w:left="2509" w:hanging="360"/>
      </w:pPr>
      <w:rPr>
        <w:rFonts w:ascii="Symbol" w:eastAsia="Times New Roman" w:hAnsi="Symbol" w:cs="Times New Roman"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4" w15:restartNumberingAfterBreak="0">
    <w:nsid w:val="59607AB8"/>
    <w:multiLevelType w:val="hybridMultilevel"/>
    <w:tmpl w:val="773A7F20"/>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6A649E4"/>
    <w:multiLevelType w:val="hybridMultilevel"/>
    <w:tmpl w:val="C222110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0C81"/>
    <w:rsid w:val="000035AB"/>
    <w:rsid w:val="000042C4"/>
    <w:rsid w:val="00011771"/>
    <w:rsid w:val="000167A4"/>
    <w:rsid w:val="00035C90"/>
    <w:rsid w:val="0005418C"/>
    <w:rsid w:val="00096DBB"/>
    <w:rsid w:val="000A1B77"/>
    <w:rsid w:val="000A484C"/>
    <w:rsid w:val="000C4C42"/>
    <w:rsid w:val="000C6103"/>
    <w:rsid w:val="000D33F5"/>
    <w:rsid w:val="000D7CC8"/>
    <w:rsid w:val="000E284F"/>
    <w:rsid w:val="000E38CF"/>
    <w:rsid w:val="000F0740"/>
    <w:rsid w:val="001127D7"/>
    <w:rsid w:val="00135A9A"/>
    <w:rsid w:val="001B00E3"/>
    <w:rsid w:val="001B4BDA"/>
    <w:rsid w:val="001C22F2"/>
    <w:rsid w:val="001E38D7"/>
    <w:rsid w:val="002639C8"/>
    <w:rsid w:val="0027586D"/>
    <w:rsid w:val="0028008D"/>
    <w:rsid w:val="0028093E"/>
    <w:rsid w:val="002818E0"/>
    <w:rsid w:val="002A218D"/>
    <w:rsid w:val="002A74AF"/>
    <w:rsid w:val="002C785E"/>
    <w:rsid w:val="002E0E5D"/>
    <w:rsid w:val="002E4729"/>
    <w:rsid w:val="00311FAB"/>
    <w:rsid w:val="00341496"/>
    <w:rsid w:val="0035269E"/>
    <w:rsid w:val="00360F46"/>
    <w:rsid w:val="0037146A"/>
    <w:rsid w:val="003779B8"/>
    <w:rsid w:val="003B24C3"/>
    <w:rsid w:val="003B2E5F"/>
    <w:rsid w:val="003D64DB"/>
    <w:rsid w:val="003E0C81"/>
    <w:rsid w:val="004002C9"/>
    <w:rsid w:val="00405BE2"/>
    <w:rsid w:val="0040765B"/>
    <w:rsid w:val="00445AA4"/>
    <w:rsid w:val="00482027"/>
    <w:rsid w:val="004B5448"/>
    <w:rsid w:val="004D084F"/>
    <w:rsid w:val="004F385B"/>
    <w:rsid w:val="005720AE"/>
    <w:rsid w:val="0059411F"/>
    <w:rsid w:val="0060221B"/>
    <w:rsid w:val="00607041"/>
    <w:rsid w:val="00655B11"/>
    <w:rsid w:val="006B73D3"/>
    <w:rsid w:val="006F2AF3"/>
    <w:rsid w:val="007007FF"/>
    <w:rsid w:val="0070323E"/>
    <w:rsid w:val="00720348"/>
    <w:rsid w:val="00733FC8"/>
    <w:rsid w:val="00735263"/>
    <w:rsid w:val="007719EB"/>
    <w:rsid w:val="00795121"/>
    <w:rsid w:val="007A428B"/>
    <w:rsid w:val="007A4CF4"/>
    <w:rsid w:val="007C64AA"/>
    <w:rsid w:val="007C7875"/>
    <w:rsid w:val="00803BFB"/>
    <w:rsid w:val="00862C0E"/>
    <w:rsid w:val="00866F48"/>
    <w:rsid w:val="00871305"/>
    <w:rsid w:val="008B3033"/>
    <w:rsid w:val="008B57F9"/>
    <w:rsid w:val="008C768E"/>
    <w:rsid w:val="008E0B81"/>
    <w:rsid w:val="009101F6"/>
    <w:rsid w:val="00927638"/>
    <w:rsid w:val="009321E1"/>
    <w:rsid w:val="00951D13"/>
    <w:rsid w:val="009561B5"/>
    <w:rsid w:val="009D7D09"/>
    <w:rsid w:val="009F1445"/>
    <w:rsid w:val="00A10309"/>
    <w:rsid w:val="00A318F2"/>
    <w:rsid w:val="00A37520"/>
    <w:rsid w:val="00A72A1E"/>
    <w:rsid w:val="00A770AE"/>
    <w:rsid w:val="00A84F75"/>
    <w:rsid w:val="00A946AF"/>
    <w:rsid w:val="00AA4EBE"/>
    <w:rsid w:val="00AB3DAE"/>
    <w:rsid w:val="00AB709B"/>
    <w:rsid w:val="00AC382F"/>
    <w:rsid w:val="00AD0D66"/>
    <w:rsid w:val="00AE4A2F"/>
    <w:rsid w:val="00B011B3"/>
    <w:rsid w:val="00B07DFE"/>
    <w:rsid w:val="00B64B81"/>
    <w:rsid w:val="00BD0FB8"/>
    <w:rsid w:val="00BD1D6B"/>
    <w:rsid w:val="00BD66F9"/>
    <w:rsid w:val="00BE68B9"/>
    <w:rsid w:val="00BF7DF3"/>
    <w:rsid w:val="00C06BA2"/>
    <w:rsid w:val="00C64EA3"/>
    <w:rsid w:val="00CB787E"/>
    <w:rsid w:val="00CE4236"/>
    <w:rsid w:val="00D124AB"/>
    <w:rsid w:val="00D932C5"/>
    <w:rsid w:val="00DA7CB0"/>
    <w:rsid w:val="00DE00EC"/>
    <w:rsid w:val="00E16B3D"/>
    <w:rsid w:val="00E432F7"/>
    <w:rsid w:val="00E95793"/>
    <w:rsid w:val="00EC1983"/>
    <w:rsid w:val="00ED0A03"/>
    <w:rsid w:val="00EE1D07"/>
    <w:rsid w:val="00EF32F6"/>
    <w:rsid w:val="00EF4285"/>
    <w:rsid w:val="00EF686B"/>
    <w:rsid w:val="00F11EA1"/>
    <w:rsid w:val="00F252A1"/>
    <w:rsid w:val="00F827D9"/>
    <w:rsid w:val="00F913EE"/>
    <w:rsid w:val="00FE41F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B8046"/>
  <w15:docId w15:val="{CE42C195-612F-40B0-864F-15244869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81"/>
    <w:rPr>
      <w:noProof/>
    </w:rPr>
  </w:style>
  <w:style w:type="paragraph" w:styleId="Heading2">
    <w:name w:val="heading 2"/>
    <w:basedOn w:val="Normal"/>
    <w:next w:val="Normal"/>
    <w:link w:val="Heading2Char"/>
    <w:uiPriority w:val="9"/>
    <w:unhideWhenUsed/>
    <w:qFormat/>
    <w:rsid w:val="003E0C8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E0C81"/>
    <w:pPr>
      <w:keepNext/>
      <w:keepLines/>
      <w:spacing w:before="40" w:after="0" w:line="240" w:lineRule="auto"/>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C81"/>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3E0C81"/>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7C7875"/>
    <w:pPr>
      <w:ind w:left="720"/>
      <w:contextualSpacing/>
    </w:pPr>
  </w:style>
  <w:style w:type="character" w:styleId="CommentReference">
    <w:name w:val="annotation reference"/>
    <w:basedOn w:val="DefaultParagraphFont"/>
    <w:uiPriority w:val="99"/>
    <w:semiHidden/>
    <w:unhideWhenUsed/>
    <w:rsid w:val="00011771"/>
    <w:rPr>
      <w:sz w:val="16"/>
      <w:szCs w:val="16"/>
    </w:rPr>
  </w:style>
  <w:style w:type="paragraph" w:styleId="CommentText">
    <w:name w:val="annotation text"/>
    <w:basedOn w:val="Normal"/>
    <w:link w:val="CommentTextChar"/>
    <w:uiPriority w:val="99"/>
    <w:semiHidden/>
    <w:unhideWhenUsed/>
    <w:rsid w:val="00011771"/>
    <w:pPr>
      <w:spacing w:line="240" w:lineRule="auto"/>
    </w:pPr>
    <w:rPr>
      <w:sz w:val="20"/>
      <w:szCs w:val="20"/>
    </w:rPr>
  </w:style>
  <w:style w:type="character" w:customStyle="1" w:styleId="CommentTextChar">
    <w:name w:val="Comment Text Char"/>
    <w:basedOn w:val="DefaultParagraphFont"/>
    <w:link w:val="CommentText"/>
    <w:uiPriority w:val="99"/>
    <w:semiHidden/>
    <w:rsid w:val="00011771"/>
    <w:rPr>
      <w:noProof/>
      <w:sz w:val="20"/>
      <w:szCs w:val="20"/>
    </w:rPr>
  </w:style>
  <w:style w:type="paragraph" w:styleId="CommentSubject">
    <w:name w:val="annotation subject"/>
    <w:basedOn w:val="CommentText"/>
    <w:next w:val="CommentText"/>
    <w:link w:val="CommentSubjectChar"/>
    <w:uiPriority w:val="99"/>
    <w:semiHidden/>
    <w:unhideWhenUsed/>
    <w:rsid w:val="00011771"/>
    <w:rPr>
      <w:b/>
      <w:bCs/>
    </w:rPr>
  </w:style>
  <w:style w:type="character" w:customStyle="1" w:styleId="CommentSubjectChar">
    <w:name w:val="Comment Subject Char"/>
    <w:basedOn w:val="CommentTextChar"/>
    <w:link w:val="CommentSubject"/>
    <w:uiPriority w:val="99"/>
    <w:semiHidden/>
    <w:rsid w:val="00011771"/>
    <w:rPr>
      <w:b/>
      <w:bCs/>
      <w:noProof/>
      <w:sz w:val="20"/>
      <w:szCs w:val="20"/>
    </w:rPr>
  </w:style>
  <w:style w:type="paragraph" w:styleId="BalloonText">
    <w:name w:val="Balloon Text"/>
    <w:basedOn w:val="Normal"/>
    <w:link w:val="BalloonTextChar"/>
    <w:uiPriority w:val="99"/>
    <w:semiHidden/>
    <w:unhideWhenUsed/>
    <w:rsid w:val="000117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771"/>
    <w:rPr>
      <w:rFonts w:ascii="Times New Roman" w:hAnsi="Times New Roman" w:cs="Times New Roman"/>
      <w:noProof/>
      <w:sz w:val="18"/>
      <w:szCs w:val="18"/>
    </w:rPr>
  </w:style>
  <w:style w:type="paragraph" w:styleId="Footer">
    <w:name w:val="footer"/>
    <w:basedOn w:val="Normal"/>
    <w:link w:val="FooterChar"/>
    <w:uiPriority w:val="99"/>
    <w:unhideWhenUsed/>
    <w:rsid w:val="0087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05"/>
    <w:rPr>
      <w:noProof/>
    </w:rPr>
  </w:style>
  <w:style w:type="character" w:styleId="PageNumber">
    <w:name w:val="page number"/>
    <w:basedOn w:val="DefaultParagraphFont"/>
    <w:uiPriority w:val="99"/>
    <w:semiHidden/>
    <w:unhideWhenUsed/>
    <w:rsid w:val="00871305"/>
  </w:style>
  <w:style w:type="paragraph" w:styleId="Header">
    <w:name w:val="header"/>
    <w:basedOn w:val="Normal"/>
    <w:link w:val="HeaderChar"/>
    <w:uiPriority w:val="99"/>
    <w:unhideWhenUsed/>
    <w:rsid w:val="007C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A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PHAM TUAN AN</cp:lastModifiedBy>
  <cp:revision>48</cp:revision>
  <cp:lastPrinted>2021-06-15T02:18:00Z</cp:lastPrinted>
  <dcterms:created xsi:type="dcterms:W3CDTF">2020-04-05T17:49:00Z</dcterms:created>
  <dcterms:modified xsi:type="dcterms:W3CDTF">2021-07-16T07:30:00Z</dcterms:modified>
</cp:coreProperties>
</file>